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205" w:rsidRDefault="001B5205" w:rsidP="00B4733E">
      <w:pPr>
        <w:bidi/>
        <w:spacing w:after="0" w:line="360" w:lineRule="auto"/>
        <w:jc w:val="lowKashida"/>
        <w:rPr>
          <w:rFonts w:ascii="Times New Roman" w:hAnsi="Times New Roman" w:cs="B Lotus"/>
          <w:sz w:val="28"/>
          <w:szCs w:val="28"/>
        </w:rPr>
      </w:pPr>
      <w:r w:rsidRPr="00B4733E">
        <w:rPr>
          <w:rFonts w:ascii="Times New Roman" w:hAnsi="Times New Roman" w:cs="B Lotus"/>
          <w:sz w:val="28"/>
          <w:szCs w:val="28"/>
          <w:rtl/>
        </w:rPr>
        <w:t>مباني نظري کنترل عواطف</w:t>
      </w:r>
    </w:p>
    <w:p w:rsidR="00E777F1" w:rsidRDefault="00E777F1" w:rsidP="00E777F1">
      <w:pPr>
        <w:bidi/>
        <w:spacing w:after="0" w:line="360" w:lineRule="auto"/>
        <w:jc w:val="lowKashida"/>
        <w:rPr>
          <w:rFonts w:ascii="Times New Roman" w:hAnsi="Times New Roman" w:cs="B Lotus"/>
          <w:sz w:val="28"/>
          <w:szCs w:val="28"/>
        </w:rPr>
      </w:pPr>
    </w:p>
    <w:p w:rsidR="00E777F1" w:rsidRDefault="00E777F1" w:rsidP="00E777F1">
      <w:pPr>
        <w:bidi/>
        <w:spacing w:after="0" w:line="360" w:lineRule="auto"/>
        <w:jc w:val="lowKashida"/>
        <w:rPr>
          <w:rFonts w:ascii="Times New Roman" w:hAnsi="Times New Roman" w:cs="B Lotus" w:hint="cs"/>
          <w:sz w:val="28"/>
          <w:szCs w:val="28"/>
          <w:rtl/>
          <w:lang w:bidi="fa-IR"/>
        </w:rPr>
      </w:pPr>
      <w:r>
        <w:rPr>
          <w:rFonts w:ascii="Times New Roman" w:hAnsi="Times New Roman" w:cs="B Lotus" w:hint="cs"/>
          <w:sz w:val="28"/>
          <w:szCs w:val="28"/>
          <w:rtl/>
          <w:lang w:bidi="fa-IR"/>
        </w:rPr>
        <w:t>فهرست مطالب:</w:t>
      </w:r>
    </w:p>
    <w:p w:rsidR="00E777F1" w:rsidRDefault="00E777F1" w:rsidP="00E777F1">
      <w:pPr>
        <w:bidi/>
        <w:spacing w:after="0" w:line="360" w:lineRule="auto"/>
        <w:jc w:val="lowKashida"/>
        <w:rPr>
          <w:rFonts w:ascii="Times New Roman" w:hAnsi="Times New Roman" w:cs="B Lotus"/>
          <w:sz w:val="28"/>
          <w:szCs w:val="28"/>
          <w:rtl/>
          <w:lang w:bidi="fa-IR"/>
        </w:rPr>
      </w:pP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hint="cs"/>
          <w:sz w:val="28"/>
          <w:szCs w:val="28"/>
          <w:rtl/>
          <w:lang w:bidi="fa-IR"/>
        </w:rPr>
        <w:t>تعریف</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عواطف</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2-2-2- </w:t>
      </w:r>
      <w:r w:rsidRPr="00E777F1">
        <w:rPr>
          <w:rFonts w:ascii="Times New Roman" w:hAnsi="Times New Roman" w:cs="B Lotus" w:hint="cs"/>
          <w:sz w:val="28"/>
          <w:szCs w:val="28"/>
          <w:rtl/>
          <w:lang w:bidi="fa-IR"/>
        </w:rPr>
        <w:t>ويژگى</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هاى</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رشد</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عاطفى</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نوجوان</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2-2-3- </w:t>
      </w:r>
      <w:r w:rsidRPr="00E777F1">
        <w:rPr>
          <w:rFonts w:ascii="Times New Roman" w:hAnsi="Times New Roman" w:cs="B Lotus" w:hint="cs"/>
          <w:sz w:val="28"/>
          <w:szCs w:val="28"/>
          <w:rtl/>
          <w:lang w:bidi="fa-IR"/>
        </w:rPr>
        <w:t>انواع</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عواطف</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در</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دوره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نوجوانى</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2-2-4- </w:t>
      </w:r>
      <w:r w:rsidRPr="00E777F1">
        <w:rPr>
          <w:rFonts w:ascii="Times New Roman" w:hAnsi="Times New Roman" w:cs="B Lotus" w:hint="cs"/>
          <w:sz w:val="28"/>
          <w:szCs w:val="28"/>
          <w:rtl/>
          <w:lang w:bidi="fa-IR"/>
        </w:rPr>
        <w:t>مقدمه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ای</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بر</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کنترل</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عواطف</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2-2-5- </w:t>
      </w:r>
      <w:r w:rsidRPr="00E777F1">
        <w:rPr>
          <w:rFonts w:ascii="Times New Roman" w:hAnsi="Times New Roman" w:cs="B Lotus" w:hint="cs"/>
          <w:sz w:val="28"/>
          <w:szCs w:val="28"/>
          <w:rtl/>
          <w:lang w:bidi="fa-IR"/>
        </w:rPr>
        <w:t>عوامل</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عاطفى</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و</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همبستگى</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اجتماعى</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2-2-6- </w:t>
      </w:r>
      <w:r w:rsidRPr="00E777F1">
        <w:rPr>
          <w:rFonts w:ascii="Times New Roman" w:hAnsi="Times New Roman" w:cs="B Lotus" w:hint="cs"/>
          <w:sz w:val="28"/>
          <w:szCs w:val="28"/>
          <w:rtl/>
          <w:lang w:bidi="fa-IR"/>
        </w:rPr>
        <w:t>پرورش</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عواطف</w:t>
      </w:r>
      <w:r w:rsidRPr="00E777F1">
        <w:rPr>
          <w:rFonts w:ascii="Times New Roman" w:hAnsi="Times New Roman" w:cs="B Lotus"/>
          <w:sz w:val="28"/>
          <w:szCs w:val="28"/>
          <w:rtl/>
          <w:lang w:bidi="fa-IR"/>
        </w:rPr>
        <w:t xml:space="preserve"> </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2-2-7- </w:t>
      </w:r>
      <w:r w:rsidRPr="00E777F1">
        <w:rPr>
          <w:rFonts w:ascii="Times New Roman" w:hAnsi="Times New Roman" w:cs="B Lotus" w:hint="cs"/>
          <w:sz w:val="28"/>
          <w:szCs w:val="28"/>
          <w:rtl/>
          <w:lang w:bidi="fa-IR"/>
        </w:rPr>
        <w:t>احساسات</w:t>
      </w:r>
      <w:r w:rsidRPr="00E777F1">
        <w:rPr>
          <w:rFonts w:ascii="Times New Roman" w:hAnsi="Times New Roman" w:cs="B Lotus"/>
          <w:sz w:val="28"/>
          <w:szCs w:val="28"/>
          <w:rtl/>
          <w:lang w:bidi="fa-IR"/>
        </w:rPr>
        <w:t xml:space="preserve"> </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2-2-8- </w:t>
      </w:r>
      <w:r w:rsidRPr="00E777F1">
        <w:rPr>
          <w:rFonts w:ascii="Times New Roman" w:hAnsi="Times New Roman" w:cs="B Lotus" w:hint="cs"/>
          <w:sz w:val="28"/>
          <w:szCs w:val="28"/>
          <w:rtl/>
          <w:lang w:bidi="fa-IR"/>
        </w:rPr>
        <w:t>راهبردهاي</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کنترل</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احساسات</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ناخوشایند</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2-2-9-  </w:t>
      </w:r>
      <w:r w:rsidRPr="00E777F1">
        <w:rPr>
          <w:rFonts w:ascii="Times New Roman" w:hAnsi="Times New Roman" w:cs="B Lotus" w:hint="cs"/>
          <w:sz w:val="28"/>
          <w:szCs w:val="28"/>
          <w:rtl/>
          <w:lang w:bidi="fa-IR"/>
        </w:rPr>
        <w:t>کنترل</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براساس</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یادگیری</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عاطفی</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2-2-10- </w:t>
      </w:r>
      <w:r w:rsidRPr="00E777F1">
        <w:rPr>
          <w:rFonts w:ascii="Times New Roman" w:hAnsi="Times New Roman" w:cs="B Lotus" w:hint="cs"/>
          <w:sz w:val="28"/>
          <w:szCs w:val="28"/>
          <w:rtl/>
          <w:lang w:bidi="fa-IR"/>
        </w:rPr>
        <w:t>عوامل</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تعيين</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كننده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جو</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عاطفي</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خانواده</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2-2-11- </w:t>
      </w:r>
      <w:r w:rsidRPr="00E777F1">
        <w:rPr>
          <w:rFonts w:ascii="Times New Roman" w:hAnsi="Times New Roman" w:cs="B Lotus" w:hint="cs"/>
          <w:sz w:val="28"/>
          <w:szCs w:val="28"/>
          <w:rtl/>
          <w:lang w:bidi="fa-IR"/>
        </w:rPr>
        <w:t>بررسي</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مفاهيم</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مربوط</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به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مؤلفه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هاي</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کنترل</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عواطف</w:t>
      </w:r>
      <w:r w:rsidRPr="00E777F1">
        <w:rPr>
          <w:rFonts w:ascii="Times New Roman" w:hAnsi="Times New Roman" w:cs="B Lotus"/>
          <w:sz w:val="28"/>
          <w:szCs w:val="28"/>
          <w:rtl/>
          <w:lang w:bidi="fa-IR"/>
        </w:rPr>
        <w:t xml:space="preserve"> </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2-2-11-1-1- </w:t>
      </w:r>
      <w:r w:rsidRPr="00E777F1">
        <w:rPr>
          <w:rFonts w:ascii="Times New Roman" w:hAnsi="Times New Roman" w:cs="B Lotus" w:hint="cs"/>
          <w:sz w:val="28"/>
          <w:szCs w:val="28"/>
          <w:rtl/>
          <w:lang w:bidi="fa-IR"/>
        </w:rPr>
        <w:t>ویژگی</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افراد</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ماهر</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در</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تخلیه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خشم</w:t>
      </w:r>
      <w:r w:rsidRPr="00E777F1">
        <w:rPr>
          <w:rFonts w:ascii="Times New Roman" w:hAnsi="Times New Roman" w:cs="B Lotus"/>
          <w:sz w:val="28"/>
          <w:szCs w:val="28"/>
          <w:rtl/>
          <w:lang w:bidi="fa-IR"/>
        </w:rPr>
        <w:t>:</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2-2-11-1-2- </w:t>
      </w:r>
      <w:r w:rsidRPr="00E777F1">
        <w:rPr>
          <w:rFonts w:ascii="Times New Roman" w:hAnsi="Times New Roman" w:cs="B Lotus" w:hint="cs"/>
          <w:sz w:val="28"/>
          <w:szCs w:val="28"/>
          <w:rtl/>
          <w:lang w:bidi="fa-IR"/>
        </w:rPr>
        <w:t>دیدگاه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های</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نظری</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خشم</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2-5-1- </w:t>
      </w:r>
      <w:r w:rsidRPr="00E777F1">
        <w:rPr>
          <w:rFonts w:ascii="Times New Roman" w:hAnsi="Times New Roman" w:cs="B Lotus" w:hint="cs"/>
          <w:sz w:val="28"/>
          <w:szCs w:val="28"/>
          <w:rtl/>
          <w:lang w:bidi="fa-IR"/>
        </w:rPr>
        <w:t>پيشينه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داخلی</w:t>
      </w:r>
      <w:r w:rsidRPr="00E777F1">
        <w:rPr>
          <w:rFonts w:ascii="Times New Roman" w:hAnsi="Times New Roman" w:cs="B Lotus"/>
          <w:sz w:val="28"/>
          <w:szCs w:val="28"/>
          <w:rtl/>
          <w:lang w:bidi="fa-IR"/>
        </w:rPr>
        <w:t xml:space="preserve">:   </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sz w:val="28"/>
          <w:szCs w:val="28"/>
          <w:rtl/>
          <w:lang w:bidi="fa-IR"/>
        </w:rPr>
        <w:t xml:space="preserve">2-5-2- </w:t>
      </w:r>
      <w:r w:rsidRPr="00E777F1">
        <w:rPr>
          <w:rFonts w:ascii="Times New Roman" w:hAnsi="Times New Roman" w:cs="B Lotus" w:hint="cs"/>
          <w:sz w:val="28"/>
          <w:szCs w:val="28"/>
          <w:rtl/>
          <w:lang w:bidi="fa-IR"/>
        </w:rPr>
        <w:t>پيشينه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خارجی</w:t>
      </w:r>
      <w:r w:rsidRPr="00E777F1">
        <w:rPr>
          <w:rFonts w:ascii="Times New Roman" w:hAnsi="Times New Roman" w:cs="B Lotus"/>
          <w:sz w:val="28"/>
          <w:szCs w:val="28"/>
          <w:rtl/>
          <w:lang w:bidi="fa-IR"/>
        </w:rPr>
        <w:t xml:space="preserve">:   </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hint="cs"/>
          <w:sz w:val="28"/>
          <w:szCs w:val="28"/>
          <w:rtl/>
          <w:lang w:bidi="fa-IR"/>
        </w:rPr>
        <w:t>منابع</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فارسی</w:t>
      </w:r>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hint="cs"/>
          <w:sz w:val="28"/>
          <w:szCs w:val="28"/>
          <w:rtl/>
          <w:lang w:bidi="fa-IR"/>
        </w:rPr>
        <w:t>کتاب</w:t>
      </w:r>
      <w:r w:rsidRPr="00E777F1">
        <w:rPr>
          <w:rFonts w:ascii="Times New Roman" w:hAnsi="Times New Roman" w:cs="B Lotus"/>
          <w:sz w:val="28"/>
          <w:szCs w:val="28"/>
          <w:rtl/>
          <w:lang w:bidi="fa-IR"/>
        </w:rPr>
        <w:t>:</w:t>
      </w:r>
      <w:bookmarkStart w:id="0" w:name="_GoBack"/>
      <w:bookmarkEnd w:id="0"/>
    </w:p>
    <w:p w:rsidR="00E777F1" w:rsidRPr="00E777F1" w:rsidRDefault="00E777F1" w:rsidP="00E777F1">
      <w:pPr>
        <w:bidi/>
        <w:spacing w:after="0" w:line="360" w:lineRule="auto"/>
        <w:jc w:val="lowKashida"/>
        <w:rPr>
          <w:rFonts w:ascii="Times New Roman" w:hAnsi="Times New Roman" w:cs="B Lotus"/>
          <w:sz w:val="28"/>
          <w:szCs w:val="28"/>
          <w:lang w:bidi="fa-IR"/>
        </w:rPr>
      </w:pPr>
      <w:r w:rsidRPr="00E777F1">
        <w:rPr>
          <w:rFonts w:ascii="Times New Roman" w:hAnsi="Times New Roman" w:cs="B Lotus" w:hint="cs"/>
          <w:sz w:val="28"/>
          <w:szCs w:val="28"/>
          <w:rtl/>
          <w:lang w:bidi="fa-IR"/>
        </w:rPr>
        <w:t>مقاله</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ها</w:t>
      </w:r>
    </w:p>
    <w:p w:rsidR="00E777F1" w:rsidRDefault="00E777F1" w:rsidP="00E777F1">
      <w:pPr>
        <w:bidi/>
        <w:spacing w:after="0" w:line="360" w:lineRule="auto"/>
        <w:jc w:val="lowKashida"/>
        <w:rPr>
          <w:rFonts w:ascii="Times New Roman" w:hAnsi="Times New Roman" w:cs="B Lotus" w:hint="cs"/>
          <w:sz w:val="28"/>
          <w:szCs w:val="28"/>
          <w:lang w:bidi="fa-IR"/>
        </w:rPr>
      </w:pPr>
      <w:r w:rsidRPr="00E777F1">
        <w:rPr>
          <w:rFonts w:ascii="Times New Roman" w:hAnsi="Times New Roman" w:cs="B Lotus" w:hint="cs"/>
          <w:sz w:val="28"/>
          <w:szCs w:val="28"/>
          <w:rtl/>
          <w:lang w:bidi="fa-IR"/>
        </w:rPr>
        <w:t>منابع</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غیر</w:t>
      </w:r>
      <w:r w:rsidRPr="00E777F1">
        <w:rPr>
          <w:rFonts w:ascii="Times New Roman" w:hAnsi="Times New Roman" w:cs="B Lotus"/>
          <w:sz w:val="28"/>
          <w:szCs w:val="28"/>
          <w:rtl/>
          <w:lang w:bidi="fa-IR"/>
        </w:rPr>
        <w:t xml:space="preserve"> </w:t>
      </w:r>
      <w:r w:rsidRPr="00E777F1">
        <w:rPr>
          <w:rFonts w:ascii="Times New Roman" w:hAnsi="Times New Roman" w:cs="B Lotus" w:hint="cs"/>
          <w:sz w:val="28"/>
          <w:szCs w:val="28"/>
          <w:rtl/>
          <w:lang w:bidi="fa-IR"/>
        </w:rPr>
        <w:t>فارسی</w:t>
      </w:r>
      <w:r w:rsidRPr="00E777F1">
        <w:rPr>
          <w:rFonts w:ascii="Times New Roman" w:hAnsi="Times New Roman" w:cs="B Lotus"/>
          <w:sz w:val="28"/>
          <w:szCs w:val="28"/>
          <w:rtl/>
          <w:lang w:bidi="fa-IR"/>
        </w:rPr>
        <w:t>:</w:t>
      </w:r>
    </w:p>
    <w:p w:rsidR="00E777F1" w:rsidRDefault="00E777F1" w:rsidP="00E777F1">
      <w:pPr>
        <w:bidi/>
        <w:spacing w:after="0" w:line="360" w:lineRule="auto"/>
        <w:jc w:val="lowKashida"/>
        <w:rPr>
          <w:rFonts w:ascii="Times New Roman" w:hAnsi="Times New Roman" w:cs="B Lotus"/>
          <w:sz w:val="28"/>
          <w:szCs w:val="28"/>
        </w:rPr>
      </w:pPr>
    </w:p>
    <w:p w:rsidR="00E777F1" w:rsidRDefault="00E777F1" w:rsidP="00E777F1">
      <w:pPr>
        <w:bidi/>
        <w:spacing w:after="0" w:line="360" w:lineRule="auto"/>
        <w:jc w:val="lowKashida"/>
        <w:rPr>
          <w:rFonts w:ascii="Times New Roman" w:hAnsi="Times New Roman" w:cs="B Lotus"/>
          <w:sz w:val="28"/>
          <w:szCs w:val="28"/>
          <w:rtl/>
        </w:rPr>
      </w:pPr>
    </w:p>
    <w:p w:rsidR="00E777F1" w:rsidRDefault="00E777F1" w:rsidP="00E777F1">
      <w:pPr>
        <w:bidi/>
        <w:spacing w:after="0" w:line="360" w:lineRule="auto"/>
        <w:jc w:val="lowKashida"/>
        <w:rPr>
          <w:rFonts w:ascii="Times New Roman" w:hAnsi="Times New Roman" w:cs="B Lotus"/>
          <w:sz w:val="28"/>
          <w:szCs w:val="28"/>
          <w:rtl/>
        </w:rPr>
      </w:pPr>
    </w:p>
    <w:p w:rsidR="00E777F1" w:rsidRDefault="00E777F1" w:rsidP="00E777F1">
      <w:pPr>
        <w:bidi/>
        <w:spacing w:after="0" w:line="360" w:lineRule="auto"/>
        <w:jc w:val="lowKashida"/>
        <w:rPr>
          <w:rFonts w:ascii="Times New Roman" w:hAnsi="Times New Roman" w:cs="B Lotus"/>
          <w:sz w:val="28"/>
          <w:szCs w:val="28"/>
          <w:rtl/>
        </w:rPr>
      </w:pPr>
    </w:p>
    <w:p w:rsidR="00E777F1" w:rsidRDefault="00E777F1" w:rsidP="00E777F1">
      <w:pPr>
        <w:bidi/>
        <w:spacing w:after="0" w:line="360" w:lineRule="auto"/>
        <w:jc w:val="lowKashida"/>
        <w:rPr>
          <w:rFonts w:ascii="Times New Roman" w:hAnsi="Times New Roman" w:cs="B Lotus"/>
          <w:sz w:val="28"/>
          <w:szCs w:val="28"/>
          <w:rtl/>
        </w:rPr>
      </w:pPr>
    </w:p>
    <w:p w:rsidR="00E777F1" w:rsidRDefault="00E777F1" w:rsidP="00E777F1">
      <w:pPr>
        <w:bidi/>
        <w:spacing w:after="0" w:line="360" w:lineRule="auto"/>
        <w:jc w:val="lowKashida"/>
        <w:rPr>
          <w:rFonts w:ascii="Times New Roman" w:hAnsi="Times New Roman" w:cs="B Lotus"/>
          <w:sz w:val="28"/>
          <w:szCs w:val="28"/>
          <w:rtl/>
        </w:rPr>
      </w:pPr>
    </w:p>
    <w:p w:rsidR="00E777F1" w:rsidRPr="00B4733E" w:rsidRDefault="00E777F1" w:rsidP="00E777F1">
      <w:pPr>
        <w:bidi/>
        <w:spacing w:after="0" w:line="360" w:lineRule="auto"/>
        <w:jc w:val="lowKashida"/>
        <w:rPr>
          <w:rFonts w:ascii="Times New Roman" w:hAnsi="Times New Roman" w:cs="B Lotus"/>
          <w:sz w:val="28"/>
          <w:szCs w:val="28"/>
          <w:rtl/>
        </w:rPr>
      </w:pPr>
    </w:p>
    <w:p w:rsidR="001B5205" w:rsidRPr="00B4733E" w:rsidRDefault="001B5205" w:rsidP="00B4733E">
      <w:pPr>
        <w:bidi/>
        <w:spacing w:after="0" w:line="360" w:lineRule="auto"/>
        <w:jc w:val="lowKashida"/>
        <w:rPr>
          <w:rFonts w:ascii="Times New Roman" w:hAnsi="Times New Roman" w:cs="B Lotus"/>
          <w:b/>
          <w:bCs/>
          <w:sz w:val="28"/>
          <w:szCs w:val="28"/>
          <w:rtl/>
        </w:rPr>
      </w:pPr>
      <w:r w:rsidRPr="00B4733E">
        <w:rPr>
          <w:rFonts w:ascii="Times New Roman" w:hAnsi="Times New Roman" w:cs="B Lotus"/>
          <w:b/>
          <w:bCs/>
          <w:sz w:val="28"/>
          <w:szCs w:val="28"/>
          <w:rtl/>
        </w:rPr>
        <w:lastRenderedPageBreak/>
        <w:t xml:space="preserve"> </w:t>
      </w:r>
      <w:r w:rsidRPr="00B4733E">
        <w:rPr>
          <w:rFonts w:ascii="Times New Roman" w:hAnsi="Times New Roman" w:cs="B Lotus" w:hint="cs"/>
          <w:b/>
          <w:bCs/>
          <w:sz w:val="28"/>
          <w:szCs w:val="28"/>
          <w:rtl/>
        </w:rPr>
        <w:t>تعریف عواطف</w:t>
      </w:r>
    </w:p>
    <w:p w:rsidR="001B5205" w:rsidRPr="00B4733E" w:rsidRDefault="001B5205" w:rsidP="00B4733E">
      <w:pPr>
        <w:bidi/>
        <w:spacing w:after="0" w:line="360" w:lineRule="auto"/>
        <w:jc w:val="lowKashida"/>
        <w:rPr>
          <w:rFonts w:cs="B Lotus"/>
          <w:sz w:val="28"/>
          <w:szCs w:val="28"/>
          <w:rtl/>
          <w:lang w:bidi="fa-IR"/>
        </w:rPr>
      </w:pPr>
      <w:r w:rsidRPr="00B4733E">
        <w:rPr>
          <w:rFonts w:cs="B Lotus"/>
          <w:sz w:val="28"/>
          <w:szCs w:val="28"/>
          <w:rtl/>
        </w:rPr>
        <w:t xml:space="preserve">معمولاً پاسخ مردم </w:t>
      </w:r>
      <w:hyperlink r:id="rId7" w:history="1">
        <w:r w:rsidRPr="00B4733E">
          <w:rPr>
            <w:rStyle w:val="Hyperlink"/>
            <w:rFonts w:cs="B Lotus"/>
            <w:color w:val="000000"/>
            <w:sz w:val="28"/>
            <w:szCs w:val="28"/>
            <w:rtl/>
          </w:rPr>
          <w:t>به</w:t>
        </w:r>
      </w:hyperlink>
      <w:r w:rsidRPr="00B4733E">
        <w:rPr>
          <w:rFonts w:cs="B Lotus"/>
          <w:sz w:val="28"/>
          <w:szCs w:val="28"/>
        </w:rPr>
        <w:t> </w:t>
      </w:r>
      <w:r w:rsidRPr="00B4733E">
        <w:rPr>
          <w:rFonts w:cs="B Lotus"/>
          <w:sz w:val="28"/>
          <w:szCs w:val="28"/>
          <w:rtl/>
        </w:rPr>
        <w:t>این که عواطف چیست، این است که عواطف یعنی احساس محبت و علاقه و بروز آن احساس نسبت به شخص دیگر</w:t>
      </w:r>
      <w:r w:rsidRPr="00B4733E">
        <w:rPr>
          <w:rFonts w:cs="B Lotus" w:hint="cs"/>
          <w:sz w:val="28"/>
          <w:szCs w:val="28"/>
          <w:rtl/>
        </w:rPr>
        <w:t xml:space="preserve">. </w:t>
      </w:r>
      <w:r w:rsidRPr="00B4733E">
        <w:rPr>
          <w:rFonts w:cs="B Lotus"/>
          <w:sz w:val="28"/>
          <w:szCs w:val="28"/>
          <w:rtl/>
        </w:rPr>
        <w:t>گاهی هم می شنویم که می گویند: فلانی آدم عاطفی است</w:t>
      </w:r>
      <w:r w:rsidRPr="00B4733E">
        <w:rPr>
          <w:rFonts w:cs="B Lotus" w:hint="cs"/>
          <w:sz w:val="28"/>
          <w:szCs w:val="28"/>
          <w:rtl/>
        </w:rPr>
        <w:t xml:space="preserve">. </w:t>
      </w:r>
      <w:r w:rsidRPr="00B4733E">
        <w:rPr>
          <w:rFonts w:cs="B Lotus"/>
          <w:sz w:val="28"/>
          <w:szCs w:val="28"/>
          <w:rtl/>
        </w:rPr>
        <w:t>و منظورشان این است که فلانی آدم لطیف و حساس و پرمحبتی است</w:t>
      </w:r>
      <w:r w:rsidRPr="00B4733E">
        <w:rPr>
          <w:rFonts w:cs="B Lotus" w:hint="cs"/>
          <w:sz w:val="28"/>
          <w:szCs w:val="28"/>
          <w:rtl/>
        </w:rPr>
        <w:t xml:space="preserve">. </w:t>
      </w:r>
      <w:r w:rsidRPr="00B4733E">
        <w:rPr>
          <w:rFonts w:cs="B Lotus"/>
          <w:sz w:val="28"/>
          <w:szCs w:val="28"/>
          <w:rtl/>
        </w:rPr>
        <w:t>درمجموع وقتی صحبت از عواطف می شود بلافاصله حالت احساسی خوشایندی از جنس عشق و محبت به ذهن متبادر می شود</w:t>
      </w:r>
      <w:r w:rsidRPr="00B4733E">
        <w:rPr>
          <w:rFonts w:cs="B Lotus" w:hint="cs"/>
          <w:sz w:val="28"/>
          <w:szCs w:val="28"/>
          <w:rtl/>
        </w:rPr>
        <w:t xml:space="preserve">(احمدی، 1385). </w:t>
      </w:r>
    </w:p>
    <w:p w:rsidR="001B5205" w:rsidRPr="00B4733E" w:rsidRDefault="001B5205" w:rsidP="00B4733E">
      <w:pPr>
        <w:bidi/>
        <w:spacing w:after="0" w:line="360" w:lineRule="auto"/>
        <w:jc w:val="lowKashida"/>
        <w:rPr>
          <w:rFonts w:cs="B Lotus"/>
          <w:sz w:val="28"/>
          <w:szCs w:val="28"/>
          <w:rtl/>
        </w:rPr>
      </w:pPr>
      <w:r w:rsidRPr="00B4733E">
        <w:rPr>
          <w:rFonts w:cs="B Lotus"/>
          <w:sz w:val="28"/>
          <w:szCs w:val="28"/>
          <w:rtl/>
        </w:rPr>
        <w:t>معمولاً هیجان</w:t>
      </w:r>
      <w:r w:rsidRPr="00B4733E">
        <w:rPr>
          <w:rStyle w:val="FootnoteReference"/>
          <w:rFonts w:cs="B Lotus"/>
          <w:sz w:val="28"/>
          <w:szCs w:val="28"/>
          <w:rtl/>
        </w:rPr>
        <w:footnoteReference w:id="1"/>
      </w:r>
      <w:r w:rsidRPr="00B4733E">
        <w:rPr>
          <w:rFonts w:cs="B Lotus"/>
          <w:sz w:val="28"/>
          <w:szCs w:val="28"/>
          <w:rtl/>
        </w:rPr>
        <w:t xml:space="preserve"> و عواطف نیز از نظر علوم رفتاری یکسان یا نزدیک به هم معنی شده‌‌ا</w:t>
      </w:r>
      <w:r w:rsidRPr="00B4733E">
        <w:rPr>
          <w:rFonts w:cs="B Lotus" w:hint="cs"/>
          <w:sz w:val="28"/>
          <w:szCs w:val="28"/>
          <w:rtl/>
        </w:rPr>
        <w:t xml:space="preserve">ند. </w:t>
      </w:r>
      <w:r w:rsidRPr="00B4733E">
        <w:rPr>
          <w:rFonts w:cs="B Lotus"/>
          <w:sz w:val="28"/>
          <w:szCs w:val="28"/>
          <w:rtl/>
        </w:rPr>
        <w:t>هیجان، واکنش احساسی پیچیده‌ای است مرکب از یک عده تغییرات فیزیولوژیک که در تغییرات بدنی که مقدمه ی اعمال آشکارند، ظاهر می شود</w:t>
      </w:r>
      <w:r w:rsidRPr="00B4733E">
        <w:rPr>
          <w:rFonts w:cs="B Lotus" w:hint="cs"/>
          <w:sz w:val="28"/>
          <w:szCs w:val="28"/>
          <w:rtl/>
        </w:rPr>
        <w:t xml:space="preserve">. </w:t>
      </w:r>
      <w:r w:rsidRPr="00B4733E">
        <w:rPr>
          <w:rFonts w:cs="B Lotus"/>
          <w:sz w:val="28"/>
          <w:szCs w:val="28"/>
          <w:rtl/>
        </w:rPr>
        <w:t>پس هیجان یاعاطفه نوعی واکنش است. یعنی نوعی رفتار و جنبه‌ی احساسی دارد یعنی ناشی از یک حس و ادراک آن است</w:t>
      </w:r>
      <w:r w:rsidRPr="00B4733E">
        <w:rPr>
          <w:rFonts w:cs="B Lotus" w:hint="cs"/>
          <w:sz w:val="28"/>
          <w:szCs w:val="28"/>
          <w:rtl/>
        </w:rPr>
        <w:t xml:space="preserve">. </w:t>
      </w:r>
      <w:r w:rsidRPr="00B4733E">
        <w:rPr>
          <w:rFonts w:cs="B Lotus"/>
          <w:sz w:val="28"/>
          <w:szCs w:val="28"/>
          <w:rtl/>
        </w:rPr>
        <w:t>از آنجا که احساس در انسان‌ها دارای جنبه‌های خوشایند یا ناخوشایند است. پس عواطف و هیجان‌ها که رفتارهای ناشی از احساس‌های انسان است. خود دارای جنبه‌های خوشایند و ناخوشایند می باشد</w:t>
      </w:r>
      <w:r w:rsidRPr="00B4733E">
        <w:rPr>
          <w:rFonts w:cs="B Lotus" w:hint="cs"/>
          <w:sz w:val="28"/>
          <w:szCs w:val="28"/>
          <w:rtl/>
        </w:rPr>
        <w:t xml:space="preserve">. </w:t>
      </w:r>
      <w:r w:rsidRPr="00B4733E">
        <w:rPr>
          <w:rFonts w:cs="B Lotus"/>
          <w:sz w:val="28"/>
          <w:szCs w:val="28"/>
          <w:rtl/>
        </w:rPr>
        <w:t>بنابراین تصور این‌که عواطف تنها دارای بار خوشایند است، درست نیست</w:t>
      </w:r>
      <w:r w:rsidRPr="00B4733E">
        <w:rPr>
          <w:rFonts w:cs="B Lotus" w:hint="cs"/>
          <w:sz w:val="28"/>
          <w:szCs w:val="28"/>
          <w:rtl/>
        </w:rPr>
        <w:t xml:space="preserve">. </w:t>
      </w:r>
      <w:r w:rsidRPr="00B4733E">
        <w:rPr>
          <w:rFonts w:cs="B Lotus"/>
          <w:sz w:val="28"/>
          <w:szCs w:val="28"/>
          <w:rtl/>
        </w:rPr>
        <w:t>با چند مثال از هیجان‌ها و عواطف به اثر آن‌ها در زندگی می پردازیم</w:t>
      </w:r>
      <w:r w:rsidRPr="00B4733E">
        <w:rPr>
          <w:rFonts w:cs="B Lotus" w:hint="cs"/>
          <w:sz w:val="28"/>
          <w:szCs w:val="28"/>
          <w:rtl/>
        </w:rPr>
        <w:t xml:space="preserve">. </w:t>
      </w:r>
      <w:r w:rsidRPr="00B4733E">
        <w:rPr>
          <w:rFonts w:cs="B Lotus"/>
          <w:sz w:val="28"/>
          <w:szCs w:val="28"/>
          <w:rtl/>
        </w:rPr>
        <w:t>حالت هایی مثل</w:t>
      </w:r>
      <w:r w:rsidRPr="00B4733E">
        <w:rPr>
          <w:rFonts w:cs="B Lotus" w:hint="cs"/>
          <w:sz w:val="28"/>
          <w:szCs w:val="28"/>
          <w:rtl/>
        </w:rPr>
        <w:t xml:space="preserve"> غ</w:t>
      </w:r>
      <w:r w:rsidRPr="00B4733E">
        <w:rPr>
          <w:rFonts w:cs="B Lotus"/>
          <w:sz w:val="28"/>
          <w:szCs w:val="28"/>
          <w:rtl/>
        </w:rPr>
        <w:t>م،</w:t>
      </w:r>
      <w:r w:rsidRPr="00B4733E">
        <w:rPr>
          <w:rFonts w:cs="B Lotus" w:hint="cs"/>
          <w:sz w:val="28"/>
          <w:szCs w:val="28"/>
          <w:rtl/>
        </w:rPr>
        <w:t xml:space="preserve"> </w:t>
      </w:r>
      <w:r w:rsidRPr="00B4733E">
        <w:rPr>
          <w:rFonts w:cs="B Lotus"/>
          <w:sz w:val="28"/>
          <w:szCs w:val="28"/>
          <w:rtl/>
        </w:rPr>
        <w:t>شادی،</w:t>
      </w:r>
      <w:r w:rsidRPr="00B4733E">
        <w:rPr>
          <w:rFonts w:cs="B Lotus" w:hint="cs"/>
          <w:sz w:val="28"/>
          <w:szCs w:val="28"/>
          <w:rtl/>
        </w:rPr>
        <w:t xml:space="preserve"> </w:t>
      </w:r>
      <w:r w:rsidRPr="00B4733E">
        <w:rPr>
          <w:rFonts w:cs="B Lotus"/>
          <w:sz w:val="28"/>
          <w:szCs w:val="28"/>
          <w:rtl/>
        </w:rPr>
        <w:t>خشم،</w:t>
      </w:r>
      <w:r w:rsidRPr="00B4733E">
        <w:rPr>
          <w:rFonts w:cs="B Lotus" w:hint="cs"/>
          <w:sz w:val="28"/>
          <w:szCs w:val="28"/>
          <w:rtl/>
        </w:rPr>
        <w:t xml:space="preserve"> </w:t>
      </w:r>
      <w:r w:rsidRPr="00B4733E">
        <w:rPr>
          <w:rFonts w:cs="B Lotus"/>
          <w:sz w:val="28"/>
          <w:szCs w:val="28"/>
          <w:rtl/>
        </w:rPr>
        <w:t>عصبانیت،</w:t>
      </w:r>
      <w:r w:rsidRPr="00B4733E">
        <w:rPr>
          <w:rFonts w:cs="B Lotus" w:hint="cs"/>
          <w:sz w:val="28"/>
          <w:szCs w:val="28"/>
          <w:rtl/>
        </w:rPr>
        <w:t xml:space="preserve"> </w:t>
      </w:r>
      <w:r w:rsidRPr="00B4733E">
        <w:rPr>
          <w:rFonts w:cs="B Lotus"/>
          <w:sz w:val="28"/>
          <w:szCs w:val="28"/>
          <w:rtl/>
        </w:rPr>
        <w:t>ترس،</w:t>
      </w:r>
      <w:r w:rsidRPr="00B4733E">
        <w:rPr>
          <w:rFonts w:cs="B Lotus" w:hint="cs"/>
          <w:sz w:val="28"/>
          <w:szCs w:val="28"/>
          <w:rtl/>
        </w:rPr>
        <w:t xml:space="preserve"> </w:t>
      </w:r>
      <w:r w:rsidRPr="00B4733E">
        <w:rPr>
          <w:rFonts w:cs="B Lotus"/>
          <w:sz w:val="28"/>
          <w:szCs w:val="28"/>
          <w:rtl/>
        </w:rPr>
        <w:t>اضطراب،</w:t>
      </w:r>
      <w:r w:rsidRPr="00B4733E">
        <w:rPr>
          <w:rFonts w:cs="B Lotus" w:hint="cs"/>
          <w:sz w:val="28"/>
          <w:szCs w:val="28"/>
          <w:rtl/>
        </w:rPr>
        <w:t xml:space="preserve"> </w:t>
      </w:r>
      <w:r w:rsidRPr="00B4733E">
        <w:rPr>
          <w:rFonts w:cs="B Lotus"/>
          <w:sz w:val="28"/>
          <w:szCs w:val="28"/>
          <w:rtl/>
        </w:rPr>
        <w:t>افسردگی همگی حالت های عاطفی یا هیجانی است که به نوعی عکس العمل رفتاری را نیز با خود دارد</w:t>
      </w:r>
      <w:r w:rsidRPr="00B4733E">
        <w:rPr>
          <w:rFonts w:cs="B Lotus" w:hint="cs"/>
          <w:sz w:val="28"/>
          <w:szCs w:val="28"/>
          <w:rtl/>
        </w:rPr>
        <w:t>(ایمانی و مهترپور، 1390).</w:t>
      </w:r>
    </w:p>
    <w:p w:rsidR="001B5205" w:rsidRPr="00B4733E" w:rsidRDefault="001B5205" w:rsidP="00B4733E">
      <w:pPr>
        <w:bidi/>
        <w:spacing w:after="0" w:line="360" w:lineRule="auto"/>
        <w:jc w:val="lowKashida"/>
        <w:rPr>
          <w:rFonts w:cs="B Lotus"/>
          <w:sz w:val="28"/>
          <w:szCs w:val="28"/>
          <w:rtl/>
        </w:rPr>
      </w:pPr>
      <w:r w:rsidRPr="00B4733E">
        <w:rPr>
          <w:rFonts w:cs="B Lotus"/>
          <w:sz w:val="28"/>
          <w:szCs w:val="28"/>
          <w:rtl/>
        </w:rPr>
        <w:t>شیوه‌های بروز عواطف در افراد، گوناگون است و تحت تاثیر یادگیری و زمینه‌های زیستی و ارثی قرار می گیرد. اما آنچه قطعیت دارد این است که رفتارهای‌ عاطفی بیشتر متاثر از الگوهای محیطی است و چون این رفتارها جنبه‌ی یادگیری دارد، بنابراین می توان برنامه‌هایی برای آموزش ایجاد تعادل و هماهنگی در بروز عواطف در نظر گرفت و به این ترتیب بطور غیرمستقیم به کودکان کمک کرد تا عواطف خود را به نحو درست بروز دهند</w:t>
      </w:r>
      <w:r w:rsidRPr="00B4733E">
        <w:rPr>
          <w:rFonts w:cs="B Lotus" w:hint="cs"/>
          <w:sz w:val="28"/>
          <w:szCs w:val="28"/>
          <w:rtl/>
        </w:rPr>
        <w:t xml:space="preserve">. </w:t>
      </w:r>
      <w:r w:rsidRPr="00B4733E">
        <w:rPr>
          <w:rFonts w:cs="B Lotus"/>
          <w:sz w:val="28"/>
          <w:szCs w:val="28"/>
          <w:rtl/>
        </w:rPr>
        <w:t>عده‌ای فکر می کنند که تسلط بر رفتار عاطفی یعنی کوشش برای سرپوش گذاشتن برآن و بروز ندادن آن‌ها؛ که این تصور نادرست است و باید به فکر ایجاد محیط‌هایی باشیم تا در آن فرزندان ما بطور غیرمستقیم و با یادگیری از الگوهای سالم در اطراف خود بتوانند عواطف خود را به درستی و به اندازه‌ی لازم نشان دهند</w:t>
      </w:r>
      <w:r w:rsidRPr="00B4733E">
        <w:rPr>
          <w:rFonts w:cs="B Lotus" w:hint="cs"/>
          <w:sz w:val="28"/>
          <w:szCs w:val="28"/>
          <w:rtl/>
        </w:rPr>
        <w:t xml:space="preserve">. </w:t>
      </w:r>
      <w:r w:rsidRPr="00B4733E">
        <w:rPr>
          <w:rFonts w:cs="B Lotus"/>
          <w:sz w:val="28"/>
          <w:szCs w:val="28"/>
          <w:rtl/>
        </w:rPr>
        <w:t>اصولاً نشان دادن عواطف چه عواطف خوشایند چه عواطف ناخوشایند برای سلامتی، بقا و ارتباط سالم بین انسان‌ها ضروری است</w:t>
      </w:r>
      <w:r w:rsidRPr="00B4733E">
        <w:rPr>
          <w:rFonts w:cs="B Lotus" w:hint="cs"/>
          <w:sz w:val="28"/>
          <w:szCs w:val="28"/>
          <w:rtl/>
        </w:rPr>
        <w:t>(احمدی، 1385).</w:t>
      </w:r>
    </w:p>
    <w:p w:rsidR="001B5205" w:rsidRPr="00B4733E" w:rsidRDefault="001B5205" w:rsidP="00B4733E">
      <w:pPr>
        <w:bidi/>
        <w:spacing w:after="0" w:line="360" w:lineRule="auto"/>
        <w:jc w:val="both"/>
        <w:rPr>
          <w:rFonts w:ascii="Times New Roman" w:hAnsi="Times New Roman" w:cs="B Lotus"/>
          <w:b/>
          <w:bCs/>
          <w:sz w:val="28"/>
          <w:szCs w:val="28"/>
          <w:rtl/>
        </w:rPr>
      </w:pPr>
    </w:p>
    <w:p w:rsidR="001B5205" w:rsidRPr="00B4733E" w:rsidRDefault="001B5205" w:rsidP="00B4733E">
      <w:pPr>
        <w:pStyle w:val="Heading1"/>
        <w:bidi/>
        <w:spacing w:before="0" w:line="360" w:lineRule="auto"/>
        <w:jc w:val="both"/>
        <w:rPr>
          <w:rFonts w:cs="B Lotus"/>
          <w:color w:val="auto"/>
        </w:rPr>
      </w:pPr>
      <w:r w:rsidRPr="00B4733E">
        <w:rPr>
          <w:rFonts w:ascii="Times New Roman" w:hAnsi="Times New Roman" w:cs="B Lotus"/>
          <w:color w:val="auto"/>
          <w:rtl/>
        </w:rPr>
        <w:lastRenderedPageBreak/>
        <w:t>2-2-</w:t>
      </w:r>
      <w:r w:rsidRPr="00B4733E">
        <w:rPr>
          <w:rFonts w:ascii="Times New Roman" w:hAnsi="Times New Roman" w:cs="B Lotus" w:hint="cs"/>
          <w:color w:val="auto"/>
          <w:rtl/>
        </w:rPr>
        <w:t>2-</w:t>
      </w:r>
      <w:r w:rsidRPr="00B4733E">
        <w:rPr>
          <w:rFonts w:cs="B Lotus" w:hint="cs"/>
          <w:color w:val="auto"/>
          <w:rtl/>
        </w:rPr>
        <w:t xml:space="preserve"> </w:t>
      </w:r>
      <w:r w:rsidRPr="00B4733E">
        <w:rPr>
          <w:rFonts w:cs="B Lotus"/>
          <w:color w:val="auto"/>
          <w:rtl/>
        </w:rPr>
        <w:t>ويژگى هاى رشد عاطفى نوجوان</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sz w:val="28"/>
          <w:szCs w:val="28"/>
          <w:rtl/>
        </w:rPr>
        <w:t>رشد عاطفى نوجوان ويژگى هاى خاصى دارد كه عبارتند از</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1- </w:t>
      </w:r>
      <w:r w:rsidRPr="00B4733E">
        <w:rPr>
          <w:rFonts w:cs="B Lotus"/>
          <w:sz w:val="28"/>
          <w:szCs w:val="28"/>
          <w:rtl/>
        </w:rPr>
        <w:t>هيجان و عواطف تند و شديد</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2- </w:t>
      </w:r>
      <w:r w:rsidRPr="00B4733E">
        <w:rPr>
          <w:rFonts w:cs="B Lotus"/>
          <w:sz w:val="28"/>
          <w:szCs w:val="28"/>
          <w:rtl/>
        </w:rPr>
        <w:t>نوجوان از محرّك هاى هيجانى به سرعت متأثر مى شود كه دليل آن نامتعادل شدن ترشّحات غدد داخلى و تغيير گرايش او نسبت به محيط است كه از يك سو، نمى خواهدو نمى تواند واكنش هاى كودكى را از خود نشان دهد و از سوى ديگر، هنوز نمى تواند كاملاً با وضع موجود سازش يابد و واكنش مطلوب اطرافيان را نشان دهد. از اين رو، وقتى به رفتار او انتقاد مى شود سريع ناراحت و غمگين مى شود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Pr>
      </w:pPr>
      <w:r w:rsidRPr="00B4733E">
        <w:rPr>
          <w:rFonts w:cs="B Lotus" w:hint="cs"/>
          <w:sz w:val="28"/>
          <w:szCs w:val="28"/>
          <w:rtl/>
        </w:rPr>
        <w:t xml:space="preserve">3- </w:t>
      </w:r>
      <w:r w:rsidRPr="00B4733E">
        <w:rPr>
          <w:rFonts w:cs="B Lotus"/>
          <w:sz w:val="28"/>
          <w:szCs w:val="28"/>
          <w:rtl/>
        </w:rPr>
        <w:t>گاهى در تعبير و بيان عواطف خويش دچار ترديد مى شود و حتى به دليل نگرانى از انتقاد و سرزنش مردم، آن ها را آشكار نمى كند. به اين دليل، در خود فرو مى رود، به توهّمات پناه مى برد، از مردم كناره مى گيرد و گاهى از ناسازگارى اميال با واقعيات نااميد مى شود</w:t>
      </w:r>
      <w:r w:rsidRPr="00B4733E">
        <w:rPr>
          <w:rFonts w:cs="B Lotus"/>
          <w:sz w:val="28"/>
          <w:szCs w:val="28"/>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4- </w:t>
      </w:r>
      <w:r w:rsidRPr="00B4733E">
        <w:rPr>
          <w:rFonts w:cs="B Lotus"/>
          <w:sz w:val="28"/>
          <w:szCs w:val="28"/>
          <w:rtl/>
        </w:rPr>
        <w:t>واكنش هاى هيجانى و عاطفى نوجوان ناپايدار است كه دليل اين ناپايدارى در دو چيز مى باشد: الف. تغيير در ترشحات غدد درون ريز كه موجب تحريك عاطفى بيش تر او مى شود</w:t>
      </w:r>
      <w:r w:rsidRPr="00B4733E">
        <w:rPr>
          <w:rFonts w:cs="B Lotus" w:hint="cs"/>
          <w:sz w:val="28"/>
          <w:szCs w:val="28"/>
          <w:rtl/>
        </w:rPr>
        <w:t xml:space="preserve">. و </w:t>
      </w:r>
      <w:r w:rsidRPr="00B4733E">
        <w:rPr>
          <w:rFonts w:cs="B Lotus"/>
          <w:sz w:val="28"/>
          <w:szCs w:val="28"/>
          <w:rtl/>
        </w:rPr>
        <w:t>ب. تغييرات رشدى خاص دوران بلوغ و ترديدهاى اجتماعى كه تنش عاطفى نوجوان را افزايش مى دهد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5- </w:t>
      </w:r>
      <w:r w:rsidRPr="00B4733E">
        <w:rPr>
          <w:rFonts w:cs="B Lotus"/>
          <w:sz w:val="28"/>
          <w:szCs w:val="28"/>
          <w:rtl/>
        </w:rPr>
        <w:t>به دليل آن كه نوجوان تجربه بزرگ سالان را ندارد، در نحوه اظهار پاسخ هاى هيجانى و عاطفى نمى تواند سنجيده عمل كند; مثلاً، نمى داند محبت خودراچگونه به جنس مخالف نشان دهد</w:t>
      </w:r>
      <w:r w:rsidRPr="00B4733E">
        <w:rPr>
          <w:rFonts w:cs="B Lotus" w:hint="cs"/>
          <w:sz w:val="28"/>
          <w:szCs w:val="28"/>
          <w:rtl/>
        </w:rPr>
        <w:t>(فتحی آشتیانی، 1391).</w:t>
      </w:r>
    </w:p>
    <w:p w:rsidR="001B5205" w:rsidRPr="00B4733E" w:rsidRDefault="001B5205" w:rsidP="00B4733E">
      <w:pPr>
        <w:pStyle w:val="NormalWeb"/>
        <w:bidi/>
        <w:spacing w:before="0" w:beforeAutospacing="0" w:after="0" w:afterAutospacing="0" w:line="360" w:lineRule="auto"/>
        <w:jc w:val="both"/>
        <w:rPr>
          <w:rFonts w:cs="B Lotus"/>
          <w:sz w:val="28"/>
          <w:szCs w:val="28"/>
          <w:rtl/>
        </w:rPr>
      </w:pPr>
    </w:p>
    <w:p w:rsidR="001B5205" w:rsidRPr="00B4733E" w:rsidRDefault="001B5205" w:rsidP="00B4733E">
      <w:pPr>
        <w:pStyle w:val="Heading1"/>
        <w:bidi/>
        <w:spacing w:before="0" w:line="360" w:lineRule="auto"/>
        <w:jc w:val="both"/>
        <w:rPr>
          <w:rFonts w:cs="B Lotus"/>
          <w:color w:val="auto"/>
        </w:rPr>
      </w:pPr>
      <w:bookmarkStart w:id="1" w:name="#p18"/>
      <w:bookmarkEnd w:id="1"/>
      <w:r w:rsidRPr="00B4733E">
        <w:rPr>
          <w:rFonts w:ascii="Times New Roman" w:hAnsi="Times New Roman" w:cs="B Lotus"/>
          <w:color w:val="auto"/>
          <w:rtl/>
        </w:rPr>
        <w:t>2-2-</w:t>
      </w:r>
      <w:r w:rsidRPr="00B4733E">
        <w:rPr>
          <w:rFonts w:ascii="Times New Roman" w:hAnsi="Times New Roman" w:cs="B Lotus" w:hint="cs"/>
          <w:color w:val="auto"/>
          <w:rtl/>
        </w:rPr>
        <w:t>3-</w:t>
      </w:r>
      <w:r w:rsidRPr="00B4733E">
        <w:rPr>
          <w:rFonts w:cs="B Lotus" w:hint="cs"/>
          <w:color w:val="auto"/>
          <w:rtl/>
        </w:rPr>
        <w:t xml:space="preserve"> </w:t>
      </w:r>
      <w:r w:rsidRPr="00B4733E">
        <w:rPr>
          <w:rFonts w:cs="B Lotus"/>
          <w:color w:val="auto"/>
          <w:rtl/>
        </w:rPr>
        <w:t>انواع عواطف در دوره نوجوانى</w:t>
      </w:r>
    </w:p>
    <w:p w:rsidR="001B5205" w:rsidRPr="00B4733E" w:rsidRDefault="001B5205" w:rsidP="00B4733E">
      <w:pPr>
        <w:pStyle w:val="NormalWeb"/>
        <w:bidi/>
        <w:spacing w:before="0" w:beforeAutospacing="0" w:after="0" w:afterAutospacing="0" w:line="360" w:lineRule="auto"/>
        <w:jc w:val="both"/>
        <w:rPr>
          <w:rFonts w:cs="B Lotus"/>
          <w:sz w:val="28"/>
          <w:szCs w:val="28"/>
        </w:rPr>
      </w:pPr>
      <w:r w:rsidRPr="00B4733E">
        <w:rPr>
          <w:rFonts w:cs="B Lotus"/>
          <w:sz w:val="28"/>
          <w:szCs w:val="28"/>
          <w:rtl/>
        </w:rPr>
        <w:t>عواطف در دوره نوجوانى به امور خاصى تعلّق مى گيرد كه شايد در ابتداى امر متناقض به نظر برسند</w:t>
      </w:r>
      <w:r w:rsidRPr="00B4733E">
        <w:rPr>
          <w:rFonts w:cs="B Lotus" w:hint="cs"/>
          <w:sz w:val="28"/>
          <w:szCs w:val="28"/>
          <w:rtl/>
        </w:rPr>
        <w:t>؛</w:t>
      </w:r>
      <w:r w:rsidRPr="00B4733E">
        <w:rPr>
          <w:rFonts w:cs="B Lotus"/>
          <w:sz w:val="28"/>
          <w:szCs w:val="28"/>
          <w:rtl/>
        </w:rPr>
        <w:t xml:space="preserve"> مثل ترس و خشم كه نوجوان از طرفى مى ترسد و از طرف ديگر خشم مى كند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sz w:val="28"/>
          <w:szCs w:val="28"/>
          <w:rtl/>
        </w:rPr>
        <w:t>الف ـ ترس: برخى تحقيقات نشان مى دهد كه نوجوان در اوايل بلوغ هنوز برخى ترس هاى كودكى را دارد</w:t>
      </w:r>
      <w:r w:rsidRPr="00B4733E">
        <w:rPr>
          <w:rFonts w:cs="B Lotus" w:hint="cs"/>
          <w:sz w:val="28"/>
          <w:szCs w:val="28"/>
          <w:rtl/>
        </w:rPr>
        <w:t xml:space="preserve">؛ </w:t>
      </w:r>
      <w:r w:rsidRPr="00B4733E">
        <w:rPr>
          <w:rFonts w:cs="B Lotus"/>
          <w:sz w:val="28"/>
          <w:szCs w:val="28"/>
          <w:rtl/>
        </w:rPr>
        <w:t>مثل ترس از اشباح كه به تدريج، اين ترس ها را از خود دور مى كند. موضوع ترس در نوجوانى ممكن است اين موارد باشد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1- </w:t>
      </w:r>
      <w:r w:rsidRPr="00B4733E">
        <w:rPr>
          <w:rFonts w:cs="B Lotus"/>
          <w:sz w:val="28"/>
          <w:szCs w:val="28"/>
          <w:rtl/>
        </w:rPr>
        <w:t>ترس هاى مدرسه اى</w:t>
      </w:r>
      <w:r w:rsidRPr="00B4733E">
        <w:rPr>
          <w:rFonts w:cs="B Lotus" w:hint="cs"/>
          <w:sz w:val="28"/>
          <w:szCs w:val="28"/>
          <w:rtl/>
        </w:rPr>
        <w:t>؛</w:t>
      </w:r>
      <w:r w:rsidRPr="00B4733E">
        <w:rPr>
          <w:rFonts w:cs="B Lotus"/>
          <w:sz w:val="28"/>
          <w:szCs w:val="28"/>
          <w:rtl/>
        </w:rPr>
        <w:t xml:space="preserve"> مثل ترس از امتحان، كوتاهى در انجام تكاليف، تمسخر و استهزاى معلمان و هم كلاسان و اجبار به شركت در بحث گروهى و سخنرانى</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Pr>
      </w:pPr>
      <w:r w:rsidRPr="00B4733E">
        <w:rPr>
          <w:rFonts w:cs="B Lotus" w:hint="cs"/>
          <w:sz w:val="28"/>
          <w:szCs w:val="28"/>
          <w:rtl/>
        </w:rPr>
        <w:t xml:space="preserve">2- </w:t>
      </w:r>
      <w:r w:rsidRPr="00B4733E">
        <w:rPr>
          <w:rFonts w:cs="B Lotus"/>
          <w:sz w:val="28"/>
          <w:szCs w:val="28"/>
          <w:rtl/>
        </w:rPr>
        <w:t>ترس هاى بهداشتى كه به شكل ترس از حوادث ناگهانى، مصيبت ها، بيمارى و مرگ ظاهر مى شود</w:t>
      </w:r>
      <w:r w:rsidRPr="00B4733E">
        <w:rPr>
          <w:rFonts w:cs="B Lotus" w:hint="cs"/>
          <w:sz w:val="28"/>
          <w:szCs w:val="28"/>
          <w:rtl/>
        </w:rPr>
        <w:t xml:space="preserve">؛ </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3- </w:t>
      </w:r>
      <w:r w:rsidRPr="00B4733E">
        <w:rPr>
          <w:rFonts w:cs="B Lotus"/>
          <w:sz w:val="28"/>
          <w:szCs w:val="28"/>
          <w:rtl/>
        </w:rPr>
        <w:t>ترس هاى خانوادگى كه هنگام بيمارى افراد خانواده يا مشاجره آن ها مشاهده مى شود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4- </w:t>
      </w:r>
      <w:r w:rsidRPr="00B4733E">
        <w:rPr>
          <w:rFonts w:cs="B Lotus"/>
          <w:sz w:val="28"/>
          <w:szCs w:val="28"/>
          <w:rtl/>
        </w:rPr>
        <w:t>ترس هاى اقتصادى كه از پايين آمدن سقف اقتصادى خانواده ناشى مى شود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lastRenderedPageBreak/>
        <w:t xml:space="preserve">5- </w:t>
      </w:r>
      <w:r w:rsidRPr="00B4733E">
        <w:rPr>
          <w:rFonts w:cs="B Lotus"/>
          <w:sz w:val="28"/>
          <w:szCs w:val="28"/>
          <w:rtl/>
        </w:rPr>
        <w:t>ترس هاى اخلاقى كه به صورت احساس گناه در هنگام خطا و اشتباه ظاهر مى شود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Pr>
      </w:pPr>
      <w:r w:rsidRPr="00B4733E">
        <w:rPr>
          <w:rFonts w:cs="B Lotus" w:hint="cs"/>
          <w:sz w:val="28"/>
          <w:szCs w:val="28"/>
          <w:rtl/>
        </w:rPr>
        <w:t xml:space="preserve">6- </w:t>
      </w:r>
      <w:r w:rsidRPr="00B4733E">
        <w:rPr>
          <w:rFonts w:cs="B Lotus"/>
          <w:sz w:val="28"/>
          <w:szCs w:val="28"/>
          <w:rtl/>
        </w:rPr>
        <w:t>ترس هاى جنسى كه ناشى از نگرانى كيفيّت ارتباط با جنس مخالف واختلال احتمالى كاركرد اعضاى تناسلى اومى باشد</w:t>
      </w:r>
      <w:r w:rsidRPr="00B4733E">
        <w:rPr>
          <w:rFonts w:cs="B Lotus" w:hint="cs"/>
          <w:sz w:val="28"/>
          <w:szCs w:val="28"/>
          <w:rtl/>
        </w:rPr>
        <w:t xml:space="preserve">(رحمتی، 1390). </w:t>
      </w:r>
      <w:r w:rsidRPr="00B4733E">
        <w:rPr>
          <w:rFonts w:cs="B Lotus"/>
          <w:sz w:val="28"/>
          <w:szCs w:val="28"/>
        </w:rPr>
        <w:t xml:space="preserve"> </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sz w:val="28"/>
          <w:szCs w:val="28"/>
          <w:rtl/>
        </w:rPr>
        <w:t>نمودها و مظاهر ترس</w:t>
      </w:r>
      <w:r w:rsidRPr="00B4733E">
        <w:rPr>
          <w:rFonts w:cs="B Lotus" w:hint="cs"/>
          <w:sz w:val="28"/>
          <w:szCs w:val="28"/>
          <w:rtl/>
        </w:rPr>
        <w:t xml:space="preserve">: الف)- </w:t>
      </w:r>
      <w:r w:rsidRPr="00B4733E">
        <w:rPr>
          <w:rFonts w:cs="B Lotus"/>
          <w:sz w:val="28"/>
          <w:szCs w:val="28"/>
          <w:rtl/>
        </w:rPr>
        <w:t>اضطراب</w:t>
      </w:r>
      <w:r w:rsidRPr="00B4733E">
        <w:rPr>
          <w:rFonts w:cs="B Lotus"/>
          <w:sz w:val="28"/>
          <w:szCs w:val="28"/>
        </w:rPr>
        <w:t xml:space="preserve"> </w:t>
      </w:r>
      <w:r w:rsidRPr="00B4733E">
        <w:rPr>
          <w:rFonts w:cs="B Lotus"/>
          <w:sz w:val="28"/>
          <w:szCs w:val="28"/>
          <w:rtl/>
        </w:rPr>
        <w:t>و دلواپسی که معمولا علت آن روشن نیست</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Pr>
      </w:pPr>
      <w:r w:rsidRPr="00B4733E">
        <w:rPr>
          <w:rFonts w:cs="B Lotus" w:hint="cs"/>
          <w:sz w:val="28"/>
          <w:szCs w:val="28"/>
          <w:rtl/>
        </w:rPr>
        <w:t xml:space="preserve">ب)- </w:t>
      </w:r>
      <w:r w:rsidRPr="00B4733E">
        <w:rPr>
          <w:rFonts w:cs="B Lotus"/>
          <w:sz w:val="28"/>
          <w:szCs w:val="28"/>
          <w:rtl/>
        </w:rPr>
        <w:t>کم رویی که با ترس از وضع موجود در محیط همراه است و از توجه نوجوان به خویش ناشی می شود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Pr>
      </w:pPr>
      <w:r w:rsidRPr="00B4733E">
        <w:rPr>
          <w:rFonts w:cs="B Lotus" w:hint="cs"/>
          <w:sz w:val="28"/>
          <w:szCs w:val="28"/>
          <w:rtl/>
        </w:rPr>
        <w:t xml:space="preserve">ج)- </w:t>
      </w:r>
      <w:r w:rsidRPr="00B4733E">
        <w:rPr>
          <w:rFonts w:cs="B Lotus"/>
          <w:sz w:val="28"/>
          <w:szCs w:val="28"/>
          <w:rtl/>
        </w:rPr>
        <w:t>پریشانی که با ترس همراه است و هنگام نومیدی و نیافتن راه گریز از وضع موجود، پیدا می شود و همچنین ترس از استهزای دیگران یا افراط در تعریف و تمجید که او را پریشان می کند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د)- </w:t>
      </w:r>
      <w:r w:rsidRPr="00B4733E">
        <w:rPr>
          <w:rFonts w:cs="B Lotus"/>
          <w:sz w:val="28"/>
          <w:szCs w:val="28"/>
          <w:rtl/>
        </w:rPr>
        <w:t>افسردگی که غالبا</w:t>
      </w:r>
      <w:r w:rsidRPr="00B4733E">
        <w:rPr>
          <w:rFonts w:cs="B Lotus" w:hint="cs"/>
          <w:sz w:val="28"/>
          <w:szCs w:val="28"/>
          <w:rtl/>
        </w:rPr>
        <w:t>ً</w:t>
      </w:r>
      <w:r w:rsidRPr="00B4733E">
        <w:rPr>
          <w:rFonts w:cs="B Lotus"/>
          <w:sz w:val="28"/>
          <w:szCs w:val="28"/>
          <w:rtl/>
        </w:rPr>
        <w:t xml:space="preserve"> نتیجه یادآوری ناکامی ها، شکست ها و غم خوردن های پیشین است</w:t>
      </w:r>
      <w:r w:rsidRPr="00B4733E">
        <w:rPr>
          <w:rFonts w:cs="B Lotus" w:hint="cs"/>
          <w:sz w:val="28"/>
          <w:szCs w:val="28"/>
          <w:rtl/>
        </w:rPr>
        <w:t>(</w:t>
      </w:r>
      <w:r w:rsidRPr="00B4733E">
        <w:rPr>
          <w:rFonts w:cs="B Lotus"/>
          <w:sz w:val="28"/>
          <w:szCs w:val="28"/>
          <w:rtl/>
        </w:rPr>
        <w:t>شعاري</w:t>
      </w:r>
      <w:r w:rsidRPr="00B4733E">
        <w:rPr>
          <w:rFonts w:cs="B Lotus"/>
          <w:sz w:val="28"/>
          <w:szCs w:val="28"/>
        </w:rPr>
        <w:t xml:space="preserve"> </w:t>
      </w:r>
      <w:r w:rsidRPr="00B4733E">
        <w:rPr>
          <w:rFonts w:cs="B Lotus"/>
          <w:sz w:val="28"/>
          <w:szCs w:val="28"/>
          <w:rtl/>
        </w:rPr>
        <w:t>نژاد،</w:t>
      </w:r>
      <w:r w:rsidRPr="00B4733E">
        <w:rPr>
          <w:rFonts w:cs="B Lotus" w:hint="cs"/>
          <w:sz w:val="28"/>
          <w:szCs w:val="28"/>
          <w:rtl/>
        </w:rPr>
        <w:t xml:space="preserve"> 1386)</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sz w:val="28"/>
          <w:szCs w:val="28"/>
          <w:rtl/>
        </w:rPr>
        <w:t>ب - خشم: عوامل خشم در نوجوان عبارت است از</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1- </w:t>
      </w:r>
      <w:r w:rsidRPr="00B4733E">
        <w:rPr>
          <w:rFonts w:cs="B Lotus"/>
          <w:sz w:val="28"/>
          <w:szCs w:val="28"/>
          <w:rtl/>
        </w:rPr>
        <w:t>به تعویق انداختن: او اگر نتواند در فعالیتی که انجام می دهد موفق شود یا او را از گفت</w:t>
      </w:r>
      <w:r w:rsidRPr="00B4733E">
        <w:rPr>
          <w:rFonts w:cs="B Lotus" w:hint="cs"/>
          <w:sz w:val="28"/>
          <w:szCs w:val="28"/>
          <w:rtl/>
        </w:rPr>
        <w:t xml:space="preserve"> </w:t>
      </w:r>
      <w:r w:rsidRPr="00B4733E">
        <w:rPr>
          <w:rFonts w:cs="B Lotus"/>
          <w:sz w:val="28"/>
          <w:szCs w:val="28"/>
          <w:rtl/>
        </w:rPr>
        <w:t>وگو، خواب یا غذا منع کنند و کارش را به تعویق اندازند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2- </w:t>
      </w:r>
      <w:r w:rsidRPr="00B4733E">
        <w:rPr>
          <w:rFonts w:cs="B Lotus"/>
          <w:sz w:val="28"/>
          <w:szCs w:val="28"/>
          <w:rtl/>
        </w:rPr>
        <w:t>احساس</w:t>
      </w:r>
      <w:r w:rsidRPr="00B4733E">
        <w:rPr>
          <w:rFonts w:cs="B Lotus"/>
          <w:sz w:val="28"/>
          <w:szCs w:val="28"/>
        </w:rPr>
        <w:t xml:space="preserve"> </w:t>
      </w:r>
      <w:r w:rsidRPr="00B4733E">
        <w:rPr>
          <w:rFonts w:cs="B Lotus"/>
          <w:sz w:val="28"/>
          <w:szCs w:val="28"/>
          <w:rtl/>
        </w:rPr>
        <w:t>ستم و محرومیت: وقتی از اعضای خانواده، معلم یا دوستان نسبت به خود ستمی احساس</w:t>
      </w:r>
      <w:r w:rsidRPr="00B4733E">
        <w:rPr>
          <w:rFonts w:cs="B Lotus"/>
          <w:sz w:val="28"/>
          <w:szCs w:val="28"/>
        </w:rPr>
        <w:t xml:space="preserve"> </w:t>
      </w:r>
      <w:r w:rsidRPr="00B4733E">
        <w:rPr>
          <w:rFonts w:cs="B Lotus"/>
          <w:sz w:val="28"/>
          <w:szCs w:val="28"/>
          <w:rtl/>
        </w:rPr>
        <w:t>نماید یا دیگران به نزدیکان او ظلمی کنند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hint="cs"/>
          <w:sz w:val="28"/>
          <w:szCs w:val="28"/>
          <w:rtl/>
        </w:rPr>
        <w:t xml:space="preserve">3- </w:t>
      </w:r>
      <w:r w:rsidRPr="00B4733E">
        <w:rPr>
          <w:rFonts w:cs="B Lotus"/>
          <w:sz w:val="28"/>
          <w:szCs w:val="28"/>
          <w:rtl/>
        </w:rPr>
        <w:t>تعدی به حریم و مقدسات فرد: مثل این که کسی به خط و فکر و دین نوجوان توهین کند</w:t>
      </w:r>
      <w:r w:rsidRPr="00B4733E">
        <w:rPr>
          <w:rFonts w:cs="B Lotus" w:hint="c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Pr>
      </w:pPr>
      <w:r w:rsidRPr="00B4733E">
        <w:rPr>
          <w:rFonts w:cs="B Lotus" w:hint="cs"/>
          <w:sz w:val="28"/>
          <w:szCs w:val="28"/>
          <w:rtl/>
        </w:rPr>
        <w:t xml:space="preserve">4- </w:t>
      </w:r>
      <w:r w:rsidRPr="00B4733E">
        <w:rPr>
          <w:rFonts w:cs="B Lotus"/>
          <w:sz w:val="28"/>
          <w:szCs w:val="28"/>
          <w:rtl/>
        </w:rPr>
        <w:t>وضع مزاجی: مزاج نوجوان از عوامل طبیعی خارجی متاثر می شود</w:t>
      </w:r>
      <w:r w:rsidRPr="00B4733E">
        <w:rPr>
          <w:rFonts w:cs="B Lotus" w:hint="cs"/>
          <w:sz w:val="28"/>
          <w:szCs w:val="28"/>
          <w:rtl/>
        </w:rPr>
        <w:t xml:space="preserve">؛ </w:t>
      </w:r>
      <w:r w:rsidRPr="00B4733E">
        <w:rPr>
          <w:rFonts w:cs="B Lotus"/>
          <w:sz w:val="28"/>
          <w:szCs w:val="28"/>
          <w:rtl/>
        </w:rPr>
        <w:t>مثلا</w:t>
      </w:r>
      <w:r w:rsidRPr="00B4733E">
        <w:rPr>
          <w:rFonts w:cs="B Lotus" w:hint="cs"/>
          <w:sz w:val="28"/>
          <w:szCs w:val="28"/>
          <w:rtl/>
        </w:rPr>
        <w:t>ً</w:t>
      </w:r>
      <w:r w:rsidRPr="00B4733E">
        <w:rPr>
          <w:rFonts w:cs="B Lotus"/>
          <w:sz w:val="28"/>
          <w:szCs w:val="28"/>
          <w:rtl/>
        </w:rPr>
        <w:t xml:space="preserve"> اگر باد تند بوزد یا گرما شدید باشد یا دیر به ماشین برسد خشمگین می شود</w:t>
      </w:r>
      <w:r w:rsidRPr="00B4733E">
        <w:rPr>
          <w:rFonts w:cs="B Lotus" w:hint="cs"/>
          <w:sz w:val="28"/>
          <w:szCs w:val="28"/>
          <w:rtl/>
        </w:rPr>
        <w:t>(رستمی، 1390)</w:t>
      </w:r>
      <w:r w:rsidRPr="00B4733E">
        <w:rPr>
          <w:rFonts w:cs="B Lotus"/>
          <w:sz w:val="28"/>
          <w:szCs w:val="28"/>
          <w:rtl/>
        </w:rPr>
        <w:t xml:space="preserve">. </w:t>
      </w:r>
    </w:p>
    <w:p w:rsidR="001B5205" w:rsidRPr="00B4733E" w:rsidRDefault="001B5205" w:rsidP="00B4733E">
      <w:pPr>
        <w:bidi/>
        <w:spacing w:after="0" w:line="360" w:lineRule="auto"/>
        <w:jc w:val="both"/>
        <w:rPr>
          <w:rFonts w:ascii="Times New Roman" w:hAnsi="Times New Roman" w:cs="B Lotus"/>
          <w:b/>
          <w:bCs/>
          <w:sz w:val="28"/>
          <w:szCs w:val="28"/>
        </w:rPr>
      </w:pPr>
    </w:p>
    <w:p w:rsidR="001B5205" w:rsidRPr="00B4733E" w:rsidRDefault="001B5205" w:rsidP="00B4733E">
      <w:pPr>
        <w:bidi/>
        <w:spacing w:after="0" w:line="360" w:lineRule="auto"/>
        <w:jc w:val="lowKashida"/>
        <w:rPr>
          <w:rFonts w:ascii="Times New Roman" w:hAnsi="Times New Roman" w:cs="B Lotus"/>
          <w:b/>
          <w:bCs/>
          <w:sz w:val="28"/>
          <w:szCs w:val="28"/>
          <w:rtl/>
        </w:rPr>
      </w:pPr>
      <w:r w:rsidRPr="00B4733E">
        <w:rPr>
          <w:rFonts w:ascii="Times New Roman" w:hAnsi="Times New Roman" w:cs="B Lotus"/>
          <w:b/>
          <w:bCs/>
          <w:sz w:val="28"/>
          <w:szCs w:val="28"/>
          <w:rtl/>
        </w:rPr>
        <w:t>2-2-</w:t>
      </w:r>
      <w:r w:rsidRPr="00B4733E">
        <w:rPr>
          <w:rFonts w:ascii="Times New Roman" w:hAnsi="Times New Roman" w:cs="B Lotus" w:hint="cs"/>
          <w:b/>
          <w:bCs/>
          <w:sz w:val="28"/>
          <w:szCs w:val="28"/>
          <w:rtl/>
        </w:rPr>
        <w:t>4</w:t>
      </w:r>
      <w:r w:rsidRPr="00B4733E">
        <w:rPr>
          <w:rFonts w:ascii="Times New Roman" w:hAnsi="Times New Roman" w:cs="B Lotus"/>
          <w:b/>
          <w:bCs/>
          <w:sz w:val="28"/>
          <w:szCs w:val="28"/>
          <w:rtl/>
        </w:rPr>
        <w:t>- مقدمه ای بر کنترل عواطف</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xml:space="preserve">عواطف بخش مهمی از زندگی انسان را تشکیل می دهند به گونه ای که تصویر زندگی بدون آن پنداری دشوار است. ویژگی ها و تغییرات عواطف، چگونگی ارتباط گیری عاطفی و درک و تفسیر عواطف دیگران نقش مهم در رشد و سازمان شخصیت، تحول اخلاقی و روابط اجتماعی، شکل گیری هویت و مفهوم خود دارد (لطف آبادی، 1379). </w:t>
      </w:r>
    </w:p>
    <w:p w:rsidR="001B5205" w:rsidRPr="00B4733E" w:rsidRDefault="001B5205" w:rsidP="00B4733E">
      <w:pPr>
        <w:bidi/>
        <w:spacing w:after="0" w:line="360" w:lineRule="auto"/>
        <w:jc w:val="both"/>
        <w:rPr>
          <w:rFonts w:ascii="Times New Roman" w:hAnsi="Times New Roman" w:cs="B Lotus"/>
          <w:sz w:val="28"/>
          <w:szCs w:val="28"/>
          <w:rtl/>
        </w:rPr>
      </w:pPr>
      <w:r w:rsidRPr="00B4733E">
        <w:rPr>
          <w:rFonts w:ascii="Times New Roman" w:hAnsi="Times New Roman" w:cs="B Lotus"/>
          <w:sz w:val="28"/>
          <w:szCs w:val="28"/>
          <w:rtl/>
        </w:rPr>
        <w:t xml:space="preserve">عواطف اهميت زيادي دارند؛ نه فقط به واسطه ايجاد احساسات خوشايند يا ناخوشايند، بلكه همين احساسات هستند كه چگونگي رفتار ما را مشخص مي‌كنند. عواطف بر خلاف رفتار، در معرض كنترل سايرين نيستند؛ نه ما قادر به كنترل عواطف ديگران هستيم و نه ديگران مي‌توانند عواطف ما را كنترل كنند و به بياني ديگر، احساسات ما فقط متعلق به ماست. البته ديگران هم مي‌توانند حداكثر كوشش خود را براي تأثير روي احساسات ما انجام دهند اما فقط و فقط ما مي‌توانيم انتخاب كنيم كه اين تأثيرات اعمال شود يا نه! در يك طبقه‌بندي كلي، احساسات را مي‌توان به 2 گروه تقسيم كرد: احساساتي كه به </w:t>
      </w:r>
      <w:r w:rsidRPr="00B4733E">
        <w:rPr>
          <w:rFonts w:ascii="Times New Roman" w:hAnsi="Times New Roman" w:cs="B Lotus"/>
          <w:sz w:val="28"/>
          <w:szCs w:val="28"/>
          <w:rtl/>
        </w:rPr>
        <w:lastRenderedPageBreak/>
        <w:t>ما كمك مي‌كنند، عملكرد مؤثرتري داشته باشيم. داشتن سطح مناسبي از اضطراب است كه عملكرد را ارتقاء مي‌بخشد و در نتيجه، بهتر از زماني كه به‌صورت معمول و عادي به مسائل نظر داريم، اقدام مي‌كنيم. و احساساتي كه موجب مي‌شوند عملكرد مؤثر ما پايين‌تر از سطح توانمندي های ما باشد، احساساتي مانند خشم، دلواپسي و احساس گناه هستند كه غالباً مانع عملكرد مؤثر مي‌شوند. در ضمن مادامي كه‌ اين حالات در ما وجود دارد، احساس ناخوشايندي خواهيم داشت. واضح است احساساتي كه موجب ارتقاي عملكرد مي‌شوند، مطلوب و لذت‌بخش هستند، در مقابل احساساتي كه باعث افت عملكرد مي‌شوند، هم ناخواسته و هم ناخوشايند هستند(کریم پور، 1391).</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همه انسان ها هیجان ها و عواطف را در زندگی خود تجربه می کنند و این کاملاً طبیعی است که در رویارویی با موقعیت های گوناگون هیجان ها و عواطفی متفاوت از خود نشان دهند، اما هیجان ها و عواطف منفی شدید غیر عادی است و نه تنها سازنده نیست بلکه آثار مخرب و زیان باری نیز دارد (قدیری، 1384).</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افراط و تفریط در هیجان ها افراد را منجر به ناسازگاری، پرخاشگری، خشم، نفرت، و اضطراب می کند که به صورت کنترل نشده، بهداشت روانی و عاطفی افراد را به گونه ای جدی تهدید می کند (احمدی، 1380).</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در واقع ما هرگز نمی توانیم از احساسات منفی بگریزیم زیرا احساسات بخشی جدا ناپذیر از زندگی هستند و باعث رشد و بالندگی ما می شوند (رابینز، ترجمه پزشکی پور، 1386).</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بهتر است به جای آن که از بروز هیجان ها جلو گیری کنیم، آثار واکنشی آن ها را کاهش داده تا فرصت کافی برای تصمیم های بهتر، آینده نگری و خلاقیت داشته باشیم (شریفی درآمدی و آقایار، 1386).</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به گفته گروس (1998) منظور از مهارت کنترل عواطف عبارت است از این که فرد بیاموزد که چگونه عواطف خود را در موقعیت های گوناگون تشخیص دهد و آن را ابراز و کنترل نماید. از طرفی دان هام (2008) از قول کوردوا (2005) بیان می دارد که این مهارت اثرات گوناگون در جنبه های مختلف زندگی فرد، تعاملات بین فردی، بهداشت روانی و سلامت فیزیکی و جسمی فرد دارد.</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در واقع مدیریت هیجان موجب می شود افراد، واقع بین، نیک انیش و درست کردار شوند و فردی مفید و کارآمد در پیشرفت جامعه به شمار آیند (شعاری نژاد، 1386).</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xml:space="preserve">یکی از اقشار جامعه ی ما نوجوانان هستند که به دلیل داشتن نبرد برای استقلال، فشارهای تحصیلی، فشار دوستان، روابط جدید و مسئولیت های محوله زندگی پر دغدغه ای دارند؛ آنها با مشکلات و تصمیم گیری های فراوانی در جاده بزرگسالی روبرو هستند که این امر می تواند در نوجوان احساس دستپاچگی ایجاد نماید و احساس کند که همه چیز خارج از کنترل اوست و توانایی مدیریت کنترل عواطف خود را در موقعیت های اجتماعی و خانوادگی ندارد، بنابراین دچار مشکلاتی می شود که </w:t>
      </w:r>
      <w:r w:rsidRPr="00B4733E">
        <w:rPr>
          <w:rFonts w:ascii="Times New Roman" w:hAnsi="Times New Roman" w:cs="B Lotus"/>
          <w:sz w:val="28"/>
          <w:szCs w:val="28"/>
          <w:rtl/>
        </w:rPr>
        <w:lastRenderedPageBreak/>
        <w:t xml:space="preserve">افزون بر آسیب رساندن به خود باعث آسیب رساندنی به جامعه نیز می گردد که می توان به افسردگی، خشم، اضطراب و ... اشاره کرد (بیابانگر، 1384). همچنین می توانیم بگوییم که نوجوانان در این عصر نسبت به نسل گذشته از نظر هیجانی با مشکلات بیشتری رویارو هستند که این امر اهمیت کنترل عواطف در نوجوانان را دوچندان می کند (شریفی درآمدی و آقایار، 1386).   </w:t>
      </w:r>
    </w:p>
    <w:p w:rsidR="001B5205" w:rsidRPr="00B4733E" w:rsidRDefault="001B5205" w:rsidP="00B4733E">
      <w:pPr>
        <w:bidi/>
        <w:spacing w:after="0" w:line="360" w:lineRule="auto"/>
        <w:jc w:val="lowKashida"/>
        <w:rPr>
          <w:rFonts w:ascii="Times New Roman" w:hAnsi="Times New Roman" w:cs="B Lotus"/>
          <w:sz w:val="28"/>
          <w:szCs w:val="28"/>
          <w:rtl/>
        </w:rPr>
      </w:pPr>
    </w:p>
    <w:p w:rsidR="001B5205" w:rsidRPr="00B4733E" w:rsidRDefault="001B5205" w:rsidP="00B4733E">
      <w:pPr>
        <w:pStyle w:val="Heading2"/>
        <w:spacing w:before="0" w:after="0" w:line="360" w:lineRule="auto"/>
        <w:jc w:val="both"/>
        <w:rPr>
          <w:rFonts w:ascii="Times New Roman" w:hAnsi="Times New Roman" w:cs="B Lotus"/>
          <w:i w:val="0"/>
          <w:iCs w:val="0"/>
        </w:rPr>
      </w:pPr>
      <w:r w:rsidRPr="00B4733E">
        <w:rPr>
          <w:rFonts w:ascii="Times New Roman" w:hAnsi="Times New Roman" w:cs="B Lotus"/>
          <w:i w:val="0"/>
          <w:iCs w:val="0"/>
          <w:rtl/>
        </w:rPr>
        <w:t>2-2-</w:t>
      </w:r>
      <w:r w:rsidRPr="00B4733E">
        <w:rPr>
          <w:rFonts w:ascii="Times New Roman" w:hAnsi="Times New Roman" w:cs="B Lotus" w:hint="cs"/>
          <w:i w:val="0"/>
          <w:iCs w:val="0"/>
          <w:rtl/>
        </w:rPr>
        <w:t>5</w:t>
      </w:r>
      <w:r w:rsidRPr="00B4733E">
        <w:rPr>
          <w:rFonts w:ascii="Times New Roman" w:hAnsi="Times New Roman" w:cs="B Lotus"/>
          <w:i w:val="0"/>
          <w:iCs w:val="0"/>
          <w:rtl/>
        </w:rPr>
        <w:t>- عوامل عاطفى و همبستگى اجتماعى</w:t>
      </w:r>
    </w:p>
    <w:p w:rsidR="001B5205" w:rsidRPr="00B4733E" w:rsidRDefault="001B5205" w:rsidP="00B4733E">
      <w:pPr>
        <w:pStyle w:val="NormalWeb"/>
        <w:bidi/>
        <w:spacing w:before="0" w:beforeAutospacing="0" w:after="0" w:afterAutospacing="0" w:line="360" w:lineRule="auto"/>
        <w:jc w:val="both"/>
        <w:rPr>
          <w:rStyle w:val="uflts51"/>
          <w:rFonts w:cs="B Lotus"/>
          <w:sz w:val="28"/>
          <w:szCs w:val="28"/>
          <w:rtl/>
        </w:rPr>
      </w:pPr>
      <w:r w:rsidRPr="00B4733E">
        <w:rPr>
          <w:rFonts w:cs="B Lotus"/>
          <w:sz w:val="28"/>
          <w:szCs w:val="28"/>
          <w:rtl/>
        </w:rPr>
        <w:t>عواطف، گرایش ها و احساساتی است که توجّه انسان را از خود به نفع غیر معطوف می دارد. عواطف، استعدادی است فطری و از سرمایه های مهم آدمی است که در تربیت و کسب فضایل، نقشی اساسی ایفا می کند. زندگی انسان از حرارت عواطف گرم می گردد. احساسات و عواطف انسانی، زندگی را غنی و پربار ساخته، آن را قابل تحمّل نموده، از یک نواختی بیرون می آورد. بسیاری از جنبش های مهم اجتماعی و حتّی صلح و جنگ از عواطف و احساسات نشأت می گیرد. عواطف و احساسات مجموعه ای از انفعالات، انجذابات و حالات ظاهراً متضاد با منافع شخصی است که اگر بر اساس منطق و روی میزان صحیح از آنها استقبال و پیروی گردد، نقش تعیین کننده ای در رشد و تعالی انسان خواهد داشت(</w:t>
      </w:r>
      <w:r w:rsidRPr="00B4733E">
        <w:rPr>
          <w:rFonts w:eastAsia="Calibri" w:cs="B Lotus"/>
          <w:sz w:val="28"/>
          <w:szCs w:val="28"/>
          <w:rtl/>
          <w:lang w:bidi="ar-SA"/>
        </w:rPr>
        <w:t>اسماعیلی یزدی، 1386</w:t>
      </w:r>
      <w:r w:rsidRPr="00B4733E">
        <w:rPr>
          <w:rFonts w:cs="B Lotus"/>
          <w:sz w:val="28"/>
          <w:szCs w:val="28"/>
          <w:rtl/>
        </w:rPr>
        <w:t>).</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Style w:val="uflts51"/>
          <w:rFonts w:cs="B Lotus"/>
          <w:sz w:val="28"/>
          <w:szCs w:val="28"/>
          <w:rtl/>
        </w:rPr>
        <w:t>عواطف به دو دسته تقسيم مى</w:t>
      </w:r>
      <w:r w:rsidRPr="00B4733E">
        <w:rPr>
          <w:rStyle w:val="uflts51"/>
          <w:rFonts w:ascii="Cambria" w:hAnsi="Cambria" w:cs="Cambria" w:hint="cs"/>
          <w:sz w:val="28"/>
          <w:szCs w:val="28"/>
          <w:rtl/>
        </w:rPr>
        <w:t> </w:t>
      </w:r>
      <w:r w:rsidRPr="00B4733E">
        <w:rPr>
          <w:rStyle w:val="uflts51"/>
          <w:rFonts w:cs="B Lotus"/>
          <w:sz w:val="28"/>
          <w:szCs w:val="28"/>
          <w:rtl/>
        </w:rPr>
        <w:t>شوند:</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sz w:val="28"/>
          <w:szCs w:val="28"/>
        </w:rPr>
        <w:t>   </w:t>
      </w:r>
      <w:r w:rsidRPr="00B4733E">
        <w:rPr>
          <w:rStyle w:val="uflts51"/>
          <w:rFonts w:cs="B Lotus"/>
          <w:sz w:val="28"/>
          <w:szCs w:val="28"/>
          <w:rtl/>
        </w:rPr>
        <w:t>الف) عواطفى كه تابع عوامل طبيعى هستند و به دنبال تأثير عوامل طبيعى، شكوفا شده و جهت خاص خود را پيدا مى</w:t>
      </w:r>
      <w:r w:rsidRPr="00B4733E">
        <w:rPr>
          <w:rStyle w:val="uflts51"/>
          <w:rFonts w:ascii="Cambria" w:hAnsi="Cambria" w:cs="Cambria" w:hint="cs"/>
          <w:sz w:val="28"/>
          <w:szCs w:val="28"/>
          <w:rtl/>
        </w:rPr>
        <w:t> </w:t>
      </w:r>
      <w:r w:rsidRPr="00B4733E">
        <w:rPr>
          <w:rStyle w:val="uflts51"/>
          <w:rFonts w:cs="B Lotus"/>
          <w:sz w:val="28"/>
          <w:szCs w:val="28"/>
          <w:rtl/>
        </w:rPr>
        <w:t>كنند؛ مثل عواطف خانوادگى، كه در نتيجه ازدواج مرد و زن و تشكيل خانواده، بر اساس عامل طبيعى يا غريزى، ميان آن دو و فرزندانشان برقرار مى</w:t>
      </w:r>
      <w:r w:rsidRPr="00B4733E">
        <w:rPr>
          <w:rStyle w:val="uflts51"/>
          <w:rFonts w:ascii="Cambria" w:hAnsi="Cambria" w:cs="Cambria" w:hint="cs"/>
          <w:sz w:val="28"/>
          <w:szCs w:val="28"/>
          <w:rtl/>
        </w:rPr>
        <w:t> </w:t>
      </w:r>
      <w:r w:rsidRPr="00B4733E">
        <w:rPr>
          <w:rStyle w:val="uflts51"/>
          <w:rFonts w:cs="B Lotus"/>
          <w:sz w:val="28"/>
          <w:szCs w:val="28"/>
          <w:rtl/>
        </w:rPr>
        <w:t>شود و حتى عواطف متقابل مرد و زن، كه سبب ازدواج آن دو و تشكيل خانواده مى</w:t>
      </w:r>
      <w:r w:rsidRPr="00B4733E">
        <w:rPr>
          <w:rStyle w:val="uflts51"/>
          <w:rFonts w:ascii="Cambria" w:hAnsi="Cambria" w:cs="Cambria" w:hint="cs"/>
          <w:sz w:val="28"/>
          <w:szCs w:val="28"/>
          <w:rtl/>
        </w:rPr>
        <w:t> </w:t>
      </w:r>
      <w:r w:rsidRPr="00B4733E">
        <w:rPr>
          <w:rStyle w:val="uflts51"/>
          <w:rFonts w:cs="B Lotus"/>
          <w:sz w:val="28"/>
          <w:szCs w:val="28"/>
          <w:rtl/>
        </w:rPr>
        <w:t>شود، تابعى از همان عامل طبيعى و غريزى خواهد بود.</w:t>
      </w:r>
    </w:p>
    <w:p w:rsidR="001B5205" w:rsidRPr="00B4733E" w:rsidRDefault="001B5205" w:rsidP="00B4733E">
      <w:pPr>
        <w:pStyle w:val="NormalWeb"/>
        <w:bidi/>
        <w:spacing w:before="0" w:beforeAutospacing="0" w:after="0" w:afterAutospacing="0" w:line="360" w:lineRule="auto"/>
        <w:jc w:val="both"/>
        <w:rPr>
          <w:rFonts w:cs="B Lotus"/>
          <w:sz w:val="28"/>
          <w:szCs w:val="28"/>
        </w:rPr>
      </w:pPr>
      <w:r w:rsidRPr="00B4733E">
        <w:rPr>
          <w:rFonts w:cs="B Lotus"/>
          <w:sz w:val="28"/>
          <w:szCs w:val="28"/>
        </w:rPr>
        <w:t>   </w:t>
      </w:r>
      <w:r w:rsidRPr="00B4733E">
        <w:rPr>
          <w:rStyle w:val="uflts51"/>
          <w:rFonts w:cs="B Lotus"/>
          <w:sz w:val="28"/>
          <w:szCs w:val="28"/>
          <w:rtl/>
        </w:rPr>
        <w:t>ب) عواطفى كه تابع عوامل طبيعى نيستند، بلكه پس از شكل</w:t>
      </w:r>
      <w:r w:rsidRPr="00B4733E">
        <w:rPr>
          <w:rStyle w:val="uflts51"/>
          <w:rFonts w:ascii="Cambria" w:hAnsi="Cambria" w:cs="Cambria" w:hint="cs"/>
          <w:sz w:val="28"/>
          <w:szCs w:val="28"/>
          <w:rtl/>
        </w:rPr>
        <w:t> </w:t>
      </w:r>
      <w:r w:rsidRPr="00B4733E">
        <w:rPr>
          <w:rStyle w:val="uflts51"/>
          <w:rFonts w:cs="B Lotus"/>
          <w:sz w:val="28"/>
          <w:szCs w:val="28"/>
          <w:rtl/>
        </w:rPr>
        <w:t>گيرىِ اجتماع به وجود آمده و مى</w:t>
      </w:r>
      <w:r w:rsidRPr="00B4733E">
        <w:rPr>
          <w:rStyle w:val="uflts51"/>
          <w:rFonts w:ascii="Cambria" w:hAnsi="Cambria" w:cs="Cambria" w:hint="cs"/>
          <w:sz w:val="28"/>
          <w:szCs w:val="28"/>
          <w:rtl/>
        </w:rPr>
        <w:t> </w:t>
      </w:r>
      <w:r w:rsidRPr="00B4733E">
        <w:rPr>
          <w:rStyle w:val="uflts51"/>
          <w:rFonts w:cs="B Lotus"/>
          <w:sz w:val="28"/>
          <w:szCs w:val="28"/>
          <w:rtl/>
        </w:rPr>
        <w:t>توانند در بقاى جامعه و تحكيم روابط اجتماعى تأثير داشته باشند؛ يعنى، پس از اين كه انسان</w:t>
      </w:r>
      <w:r w:rsidRPr="00B4733E">
        <w:rPr>
          <w:rStyle w:val="uflts51"/>
          <w:rFonts w:ascii="Cambria" w:hAnsi="Cambria" w:cs="Cambria" w:hint="cs"/>
          <w:sz w:val="28"/>
          <w:szCs w:val="28"/>
          <w:rtl/>
        </w:rPr>
        <w:t> </w:t>
      </w:r>
      <w:r w:rsidRPr="00B4733E">
        <w:rPr>
          <w:rStyle w:val="uflts51"/>
          <w:rFonts w:cs="B Lotus"/>
          <w:sz w:val="28"/>
          <w:szCs w:val="28"/>
          <w:rtl/>
        </w:rPr>
        <w:t>ها به حكم عقلشان، براى تأمين نيازهاى مادى و معنوىِ خود، همزيستىِ اجتماعى و زندگىِ مشترك خود را در جامعه آغاز كردند، در سايه اين همزيستىِ متقابل، عواطف متقابلى نيز ميان آنان پديد مى</w:t>
      </w:r>
      <w:r w:rsidRPr="00B4733E">
        <w:rPr>
          <w:rStyle w:val="uflts51"/>
          <w:rFonts w:ascii="Cambria" w:hAnsi="Cambria" w:cs="Cambria" w:hint="cs"/>
          <w:sz w:val="28"/>
          <w:szCs w:val="28"/>
          <w:rtl/>
        </w:rPr>
        <w:t> </w:t>
      </w:r>
      <w:r w:rsidRPr="00B4733E">
        <w:rPr>
          <w:rStyle w:val="uflts51"/>
          <w:rFonts w:cs="B Lotus"/>
          <w:sz w:val="28"/>
          <w:szCs w:val="28"/>
          <w:rtl/>
        </w:rPr>
        <w:t>آيد؛ زيرا وقتى شخصى احساس كند كه انسان</w:t>
      </w:r>
      <w:r w:rsidRPr="00B4733E">
        <w:rPr>
          <w:rStyle w:val="uflts51"/>
          <w:rFonts w:ascii="Cambria" w:hAnsi="Cambria" w:cs="Cambria" w:hint="cs"/>
          <w:sz w:val="28"/>
          <w:szCs w:val="28"/>
          <w:rtl/>
        </w:rPr>
        <w:t> </w:t>
      </w:r>
      <w:r w:rsidRPr="00B4733E">
        <w:rPr>
          <w:rStyle w:val="uflts51"/>
          <w:rFonts w:cs="B Lotus"/>
          <w:sz w:val="28"/>
          <w:szCs w:val="28"/>
          <w:rtl/>
        </w:rPr>
        <w:t>هاى ديگر، خدماتى را به نفع او انجام مى</w:t>
      </w:r>
      <w:r w:rsidRPr="00B4733E">
        <w:rPr>
          <w:rStyle w:val="uflts51"/>
          <w:rFonts w:ascii="Cambria" w:hAnsi="Cambria" w:cs="Cambria" w:hint="cs"/>
          <w:sz w:val="28"/>
          <w:szCs w:val="28"/>
          <w:rtl/>
        </w:rPr>
        <w:t> </w:t>
      </w:r>
      <w:r w:rsidRPr="00B4733E">
        <w:rPr>
          <w:rStyle w:val="uflts51"/>
          <w:rFonts w:cs="B Lotus"/>
          <w:sz w:val="28"/>
          <w:szCs w:val="28"/>
          <w:rtl/>
        </w:rPr>
        <w:t>دهند و نيازهاى وى را در زندگىِ اجتماعى برطرف مى</w:t>
      </w:r>
      <w:r w:rsidRPr="00B4733E">
        <w:rPr>
          <w:rStyle w:val="uflts51"/>
          <w:rFonts w:ascii="Cambria" w:hAnsi="Cambria" w:cs="Cambria" w:hint="cs"/>
          <w:sz w:val="28"/>
          <w:szCs w:val="28"/>
          <w:rtl/>
        </w:rPr>
        <w:t> </w:t>
      </w:r>
      <w:r w:rsidRPr="00B4733E">
        <w:rPr>
          <w:rStyle w:val="uflts51"/>
          <w:rFonts w:cs="B Lotus"/>
          <w:sz w:val="28"/>
          <w:szCs w:val="28"/>
          <w:rtl/>
        </w:rPr>
        <w:t>كنند، عواطف و محبت وى نسبت به آنان برانگيخته مى</w:t>
      </w:r>
      <w:r w:rsidRPr="00B4733E">
        <w:rPr>
          <w:rStyle w:val="uflts51"/>
          <w:rFonts w:ascii="Cambria" w:hAnsi="Cambria" w:cs="Cambria" w:hint="cs"/>
          <w:sz w:val="28"/>
          <w:szCs w:val="28"/>
          <w:rtl/>
        </w:rPr>
        <w:t> </w:t>
      </w:r>
      <w:r w:rsidRPr="00B4733E">
        <w:rPr>
          <w:rStyle w:val="uflts51"/>
          <w:rFonts w:cs="B Lotus"/>
          <w:sz w:val="28"/>
          <w:szCs w:val="28"/>
          <w:rtl/>
        </w:rPr>
        <w:t>شود.</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sz w:val="28"/>
          <w:szCs w:val="28"/>
        </w:rPr>
        <w:t>   </w:t>
      </w:r>
      <w:r w:rsidRPr="00B4733E">
        <w:rPr>
          <w:rStyle w:val="uflts51"/>
          <w:rFonts w:cs="B Lotus"/>
          <w:sz w:val="28"/>
          <w:szCs w:val="28"/>
          <w:rtl/>
        </w:rPr>
        <w:t>بنابراين، مى</w:t>
      </w:r>
      <w:r w:rsidRPr="00B4733E">
        <w:rPr>
          <w:rStyle w:val="uflts51"/>
          <w:rFonts w:ascii="Cambria" w:hAnsi="Cambria" w:cs="Cambria" w:hint="cs"/>
          <w:sz w:val="28"/>
          <w:szCs w:val="28"/>
          <w:rtl/>
        </w:rPr>
        <w:t> </w:t>
      </w:r>
      <w:r w:rsidRPr="00B4733E">
        <w:rPr>
          <w:rStyle w:val="uflts51"/>
          <w:rFonts w:cs="B Lotus"/>
          <w:sz w:val="28"/>
          <w:szCs w:val="28"/>
          <w:rtl/>
        </w:rPr>
        <w:t>توان نتيجه گرفت كه عواطف، در تشكيل زندگىِ اجتماعى و در تحقق جامعه بزرگ يا جامعه مدنى، نقش اساسى و احداثى ندارند، بلكه نقش آن</w:t>
      </w:r>
      <w:r w:rsidRPr="00B4733E">
        <w:rPr>
          <w:rStyle w:val="uflts51"/>
          <w:rFonts w:ascii="Cambria" w:hAnsi="Cambria" w:cs="Cambria" w:hint="cs"/>
          <w:sz w:val="28"/>
          <w:szCs w:val="28"/>
          <w:rtl/>
        </w:rPr>
        <w:t> </w:t>
      </w:r>
      <w:r w:rsidRPr="00B4733E">
        <w:rPr>
          <w:rStyle w:val="uflts51"/>
          <w:rFonts w:cs="B Lotus"/>
          <w:sz w:val="28"/>
          <w:szCs w:val="28"/>
          <w:rtl/>
        </w:rPr>
        <w:t>ها تنها در تقويت و استحكام روابط اجتماعى ـ كه بر اساس عوامل ديگرى كه قبلا تحقّق يافته است ـ و بقا و تداوم آن</w:t>
      </w:r>
      <w:r w:rsidRPr="00B4733E">
        <w:rPr>
          <w:rStyle w:val="uflts51"/>
          <w:rFonts w:ascii="Cambria" w:hAnsi="Cambria" w:cs="Cambria" w:hint="cs"/>
          <w:sz w:val="28"/>
          <w:szCs w:val="28"/>
          <w:rtl/>
        </w:rPr>
        <w:t> </w:t>
      </w:r>
      <w:r w:rsidRPr="00B4733E">
        <w:rPr>
          <w:rStyle w:val="uflts51"/>
          <w:rFonts w:cs="B Lotus"/>
          <w:sz w:val="28"/>
          <w:szCs w:val="28"/>
          <w:rtl/>
        </w:rPr>
        <w:t>ها خلاصه مى</w:t>
      </w:r>
      <w:r w:rsidRPr="00B4733E">
        <w:rPr>
          <w:rStyle w:val="uflts51"/>
          <w:rFonts w:ascii="Cambria" w:hAnsi="Cambria" w:cs="Cambria" w:hint="cs"/>
          <w:sz w:val="28"/>
          <w:szCs w:val="28"/>
          <w:rtl/>
        </w:rPr>
        <w:t> </w:t>
      </w:r>
      <w:r w:rsidRPr="00B4733E">
        <w:rPr>
          <w:rStyle w:val="uflts51"/>
          <w:rFonts w:cs="B Lotus"/>
          <w:sz w:val="28"/>
          <w:szCs w:val="28"/>
          <w:rtl/>
        </w:rPr>
        <w:t>شود. در اين</w:t>
      </w:r>
      <w:r w:rsidRPr="00B4733E">
        <w:rPr>
          <w:rStyle w:val="uflts51"/>
          <w:rFonts w:ascii="Cambria" w:hAnsi="Cambria" w:cs="Cambria" w:hint="cs"/>
          <w:sz w:val="28"/>
          <w:szCs w:val="28"/>
          <w:rtl/>
        </w:rPr>
        <w:t> </w:t>
      </w:r>
      <w:r w:rsidRPr="00B4733E">
        <w:rPr>
          <w:rStyle w:val="uflts51"/>
          <w:rFonts w:cs="B Lotus"/>
          <w:sz w:val="28"/>
          <w:szCs w:val="28"/>
          <w:rtl/>
        </w:rPr>
        <w:t>جا شايد اين مسأله به ذهن برسد كه: از آن</w:t>
      </w:r>
      <w:r w:rsidRPr="00B4733E">
        <w:rPr>
          <w:rStyle w:val="uflts51"/>
          <w:rFonts w:ascii="Cambria" w:hAnsi="Cambria" w:cs="Cambria" w:hint="cs"/>
          <w:sz w:val="28"/>
          <w:szCs w:val="28"/>
          <w:rtl/>
        </w:rPr>
        <w:t> </w:t>
      </w:r>
      <w:r w:rsidRPr="00B4733E">
        <w:rPr>
          <w:rStyle w:val="uflts51"/>
          <w:rFonts w:cs="B Lotus"/>
          <w:sz w:val="28"/>
          <w:szCs w:val="28"/>
          <w:rtl/>
        </w:rPr>
        <w:t>جا كه همه انسان</w:t>
      </w:r>
      <w:r w:rsidRPr="00B4733E">
        <w:rPr>
          <w:rStyle w:val="uflts51"/>
          <w:rFonts w:ascii="Cambria" w:hAnsi="Cambria" w:cs="Cambria" w:hint="cs"/>
          <w:sz w:val="28"/>
          <w:szCs w:val="28"/>
          <w:rtl/>
        </w:rPr>
        <w:t> </w:t>
      </w:r>
      <w:r w:rsidRPr="00B4733E">
        <w:rPr>
          <w:rStyle w:val="uflts51"/>
          <w:rFonts w:cs="B Lotus"/>
          <w:sz w:val="28"/>
          <w:szCs w:val="28"/>
          <w:rtl/>
        </w:rPr>
        <w:t>ها از يك پدر و مادر متولد شده</w:t>
      </w:r>
      <w:r w:rsidRPr="00B4733E">
        <w:rPr>
          <w:rStyle w:val="uflts51"/>
          <w:rFonts w:ascii="Cambria" w:hAnsi="Cambria" w:cs="Cambria" w:hint="cs"/>
          <w:sz w:val="28"/>
          <w:szCs w:val="28"/>
          <w:rtl/>
        </w:rPr>
        <w:t> </w:t>
      </w:r>
      <w:r w:rsidRPr="00B4733E">
        <w:rPr>
          <w:rStyle w:val="uflts51"/>
          <w:rFonts w:cs="B Lotus"/>
          <w:sz w:val="28"/>
          <w:szCs w:val="28"/>
          <w:rtl/>
        </w:rPr>
        <w:t xml:space="preserve">اند، پس همگىِ </w:t>
      </w:r>
      <w:r w:rsidRPr="00B4733E">
        <w:rPr>
          <w:rStyle w:val="uflts51"/>
          <w:rFonts w:cs="B Lotus"/>
          <w:sz w:val="28"/>
          <w:szCs w:val="28"/>
          <w:rtl/>
        </w:rPr>
        <w:lastRenderedPageBreak/>
        <w:t>آن</w:t>
      </w:r>
      <w:r w:rsidRPr="00B4733E">
        <w:rPr>
          <w:rStyle w:val="uflts51"/>
          <w:rFonts w:ascii="Cambria" w:hAnsi="Cambria" w:cs="Cambria" w:hint="cs"/>
          <w:sz w:val="28"/>
          <w:szCs w:val="28"/>
          <w:rtl/>
        </w:rPr>
        <w:t> </w:t>
      </w:r>
      <w:r w:rsidRPr="00B4733E">
        <w:rPr>
          <w:rStyle w:val="uflts51"/>
          <w:rFonts w:cs="B Lotus"/>
          <w:sz w:val="28"/>
          <w:szCs w:val="28"/>
          <w:rtl/>
        </w:rPr>
        <w:t>ها در حقيقت، اعضاى يك خانواده به حساب مى</w:t>
      </w:r>
      <w:r w:rsidRPr="00B4733E">
        <w:rPr>
          <w:rStyle w:val="uflts51"/>
          <w:rFonts w:ascii="Cambria" w:hAnsi="Cambria" w:cs="Cambria" w:hint="cs"/>
          <w:sz w:val="28"/>
          <w:szCs w:val="28"/>
          <w:rtl/>
        </w:rPr>
        <w:t> </w:t>
      </w:r>
      <w:r w:rsidRPr="00B4733E">
        <w:rPr>
          <w:rStyle w:val="uflts51"/>
          <w:rFonts w:cs="B Lotus"/>
          <w:sz w:val="28"/>
          <w:szCs w:val="28"/>
          <w:rtl/>
        </w:rPr>
        <w:t>آيند و در اين صورت، روابط عاطفىِ ميان اعضاى خانواده، بايد عامل وحدت و همبستگىِ همه آن</w:t>
      </w:r>
      <w:r w:rsidRPr="00B4733E">
        <w:rPr>
          <w:rStyle w:val="uflts51"/>
          <w:rFonts w:ascii="Cambria" w:hAnsi="Cambria" w:cs="Cambria" w:hint="cs"/>
          <w:sz w:val="28"/>
          <w:szCs w:val="28"/>
          <w:rtl/>
        </w:rPr>
        <w:t> </w:t>
      </w:r>
      <w:r w:rsidRPr="00B4733E">
        <w:rPr>
          <w:rStyle w:val="uflts51"/>
          <w:rFonts w:cs="B Lotus"/>
          <w:sz w:val="28"/>
          <w:szCs w:val="28"/>
          <w:rtl/>
        </w:rPr>
        <w:t>ها، نه تنها در جوامع منطقه</w:t>
      </w:r>
      <w:r w:rsidRPr="00B4733E">
        <w:rPr>
          <w:rStyle w:val="uflts51"/>
          <w:rFonts w:ascii="Cambria" w:hAnsi="Cambria" w:cs="Cambria" w:hint="cs"/>
          <w:sz w:val="28"/>
          <w:szCs w:val="28"/>
          <w:rtl/>
        </w:rPr>
        <w:t> </w:t>
      </w:r>
      <w:r w:rsidRPr="00B4733E">
        <w:rPr>
          <w:rStyle w:val="uflts51"/>
          <w:rFonts w:cs="B Lotus"/>
          <w:sz w:val="28"/>
          <w:szCs w:val="28"/>
          <w:rtl/>
        </w:rPr>
        <w:t>اى و ملت</w:t>
      </w:r>
      <w:r w:rsidRPr="00B4733E">
        <w:rPr>
          <w:rStyle w:val="uflts51"/>
          <w:rFonts w:ascii="Cambria" w:hAnsi="Cambria" w:cs="Cambria" w:hint="cs"/>
          <w:sz w:val="28"/>
          <w:szCs w:val="28"/>
          <w:rtl/>
        </w:rPr>
        <w:t> </w:t>
      </w:r>
      <w:r w:rsidRPr="00B4733E">
        <w:rPr>
          <w:rStyle w:val="uflts51"/>
          <w:rFonts w:cs="B Lotus"/>
          <w:sz w:val="28"/>
          <w:szCs w:val="28"/>
          <w:rtl/>
        </w:rPr>
        <w:t>ها و حكومت</w:t>
      </w:r>
      <w:r w:rsidRPr="00B4733E">
        <w:rPr>
          <w:rStyle w:val="uflts51"/>
          <w:rFonts w:ascii="Cambria" w:hAnsi="Cambria" w:cs="Cambria" w:hint="cs"/>
          <w:sz w:val="28"/>
          <w:szCs w:val="28"/>
          <w:rtl/>
        </w:rPr>
        <w:t> </w:t>
      </w:r>
      <w:r w:rsidRPr="00B4733E">
        <w:rPr>
          <w:rStyle w:val="uflts51"/>
          <w:rFonts w:cs="B Lotus"/>
          <w:sz w:val="28"/>
          <w:szCs w:val="28"/>
          <w:rtl/>
        </w:rPr>
        <w:t xml:space="preserve">ها، بلكه در جامعه واحد انسانى و جهانى باشد، ارتباط كل جامعه انسانى را در پى داشته و مانع از متلاشى شدن جامعه گردد. </w:t>
      </w:r>
    </w:p>
    <w:p w:rsidR="001B5205" w:rsidRPr="00B4733E" w:rsidRDefault="001B5205" w:rsidP="00B4733E">
      <w:pPr>
        <w:pStyle w:val="NormalWeb"/>
        <w:bidi/>
        <w:spacing w:before="0" w:beforeAutospacing="0" w:after="0" w:afterAutospacing="0" w:line="360" w:lineRule="auto"/>
        <w:jc w:val="both"/>
        <w:rPr>
          <w:rFonts w:cs="B Lotus"/>
          <w:sz w:val="28"/>
          <w:szCs w:val="28"/>
        </w:rPr>
      </w:pPr>
      <w:r w:rsidRPr="00B4733E">
        <w:rPr>
          <w:rStyle w:val="uflts51"/>
          <w:rFonts w:cs="B Lotus"/>
          <w:sz w:val="28"/>
          <w:szCs w:val="28"/>
          <w:rtl/>
        </w:rPr>
        <w:t>با توجه به اين حقيقت كه همه افراد انسان، اعضاى يك خانواده بزرگ و داراى يك پدر و مادرند، نتيجه مى</w:t>
      </w:r>
      <w:r w:rsidRPr="00B4733E">
        <w:rPr>
          <w:rStyle w:val="uflts51"/>
          <w:rFonts w:ascii="Cambria" w:hAnsi="Cambria" w:cs="Cambria" w:hint="cs"/>
          <w:sz w:val="28"/>
          <w:szCs w:val="28"/>
          <w:rtl/>
        </w:rPr>
        <w:t> </w:t>
      </w:r>
      <w:r w:rsidRPr="00B4733E">
        <w:rPr>
          <w:rStyle w:val="uflts51"/>
          <w:rFonts w:cs="B Lotus"/>
          <w:sz w:val="28"/>
          <w:szCs w:val="28"/>
          <w:rtl/>
        </w:rPr>
        <w:t>گيريم كه در ميان آن</w:t>
      </w:r>
      <w:r w:rsidRPr="00B4733E">
        <w:rPr>
          <w:rStyle w:val="uflts51"/>
          <w:rFonts w:ascii="Cambria" w:hAnsi="Cambria" w:cs="Cambria" w:hint="cs"/>
          <w:sz w:val="28"/>
          <w:szCs w:val="28"/>
          <w:rtl/>
        </w:rPr>
        <w:t> </w:t>
      </w:r>
      <w:r w:rsidRPr="00B4733E">
        <w:rPr>
          <w:rStyle w:val="uflts51"/>
          <w:rFonts w:cs="B Lotus"/>
          <w:sz w:val="28"/>
          <w:szCs w:val="28"/>
          <w:rtl/>
        </w:rPr>
        <w:t>ها عواطف خانوادگى وجود دارد و اين عواطف، بايد عامل وحدت و همبستگىِ انسان</w:t>
      </w:r>
      <w:r w:rsidRPr="00B4733E">
        <w:rPr>
          <w:rStyle w:val="uflts51"/>
          <w:rFonts w:ascii="Cambria" w:hAnsi="Cambria" w:cs="Cambria" w:hint="cs"/>
          <w:sz w:val="28"/>
          <w:szCs w:val="28"/>
          <w:rtl/>
        </w:rPr>
        <w:t> </w:t>
      </w:r>
      <w:r w:rsidRPr="00B4733E">
        <w:rPr>
          <w:rStyle w:val="uflts51"/>
          <w:rFonts w:cs="B Lotus"/>
          <w:sz w:val="28"/>
          <w:szCs w:val="28"/>
          <w:rtl/>
        </w:rPr>
        <w:t>ها در جامعه انسانى و جهانى شوند، در حالى كه چنين نيست. گستره عواطف خانوادگى، نامحدود نيست، بلكه محدود به خويشاوندان نزديك است. روابط عاطفىِ خويشاوندى و خانوادگى، در محيط خانواده، نيروى فوق</w:t>
      </w:r>
      <w:r w:rsidRPr="00B4733E">
        <w:rPr>
          <w:rStyle w:val="uflts51"/>
          <w:rFonts w:ascii="Cambria" w:hAnsi="Cambria" w:cs="Cambria" w:hint="cs"/>
          <w:sz w:val="28"/>
          <w:szCs w:val="28"/>
          <w:rtl/>
        </w:rPr>
        <w:t> </w:t>
      </w:r>
      <w:r w:rsidRPr="00B4733E">
        <w:rPr>
          <w:rStyle w:val="uflts51"/>
          <w:rFonts w:cs="B Lotus"/>
          <w:sz w:val="28"/>
          <w:szCs w:val="28"/>
          <w:rtl/>
        </w:rPr>
        <w:t>العاده</w:t>
      </w:r>
      <w:r w:rsidRPr="00B4733E">
        <w:rPr>
          <w:rStyle w:val="uflts51"/>
          <w:rFonts w:ascii="Cambria" w:hAnsi="Cambria" w:cs="Cambria" w:hint="cs"/>
          <w:sz w:val="28"/>
          <w:szCs w:val="28"/>
          <w:rtl/>
        </w:rPr>
        <w:t> </w:t>
      </w:r>
      <w:r w:rsidRPr="00B4733E">
        <w:rPr>
          <w:rStyle w:val="uflts51"/>
          <w:rFonts w:cs="B Lotus"/>
          <w:sz w:val="28"/>
          <w:szCs w:val="28"/>
          <w:rtl/>
        </w:rPr>
        <w:t>اى دارند؛ ولى هر چه واسطه، بيش</w:t>
      </w:r>
      <w:r w:rsidRPr="00B4733E">
        <w:rPr>
          <w:rStyle w:val="uflts51"/>
          <w:rFonts w:ascii="Cambria" w:hAnsi="Cambria" w:cs="Cambria" w:hint="cs"/>
          <w:sz w:val="28"/>
          <w:szCs w:val="28"/>
          <w:rtl/>
        </w:rPr>
        <w:t> </w:t>
      </w:r>
      <w:r w:rsidRPr="00B4733E">
        <w:rPr>
          <w:rStyle w:val="uflts51"/>
          <w:rFonts w:cs="B Lotus"/>
          <w:sz w:val="28"/>
          <w:szCs w:val="28"/>
          <w:rtl/>
        </w:rPr>
        <w:t>تر و خويشاوندى دورتر شود، اين عواطف، ضعيف</w:t>
      </w:r>
      <w:r w:rsidRPr="00B4733E">
        <w:rPr>
          <w:rStyle w:val="uflts51"/>
          <w:rFonts w:ascii="Cambria" w:hAnsi="Cambria" w:cs="Cambria" w:hint="cs"/>
          <w:sz w:val="28"/>
          <w:szCs w:val="28"/>
          <w:rtl/>
        </w:rPr>
        <w:t> </w:t>
      </w:r>
      <w:r w:rsidRPr="00B4733E">
        <w:rPr>
          <w:rStyle w:val="uflts51"/>
          <w:rFonts w:cs="B Lotus"/>
          <w:sz w:val="28"/>
          <w:szCs w:val="28"/>
          <w:rtl/>
        </w:rPr>
        <w:t>تر و كم</w:t>
      </w:r>
      <w:r w:rsidRPr="00B4733E">
        <w:rPr>
          <w:rStyle w:val="uflts51"/>
          <w:rFonts w:ascii="Cambria" w:hAnsi="Cambria" w:cs="Cambria" w:hint="cs"/>
          <w:sz w:val="28"/>
          <w:szCs w:val="28"/>
          <w:rtl/>
        </w:rPr>
        <w:t> </w:t>
      </w:r>
      <w:r w:rsidRPr="00B4733E">
        <w:rPr>
          <w:rStyle w:val="uflts51"/>
          <w:rFonts w:cs="B Lotus"/>
          <w:sz w:val="28"/>
          <w:szCs w:val="28"/>
          <w:rtl/>
        </w:rPr>
        <w:t>رنگ</w:t>
      </w:r>
      <w:r w:rsidRPr="00B4733E">
        <w:rPr>
          <w:rStyle w:val="uflts51"/>
          <w:rFonts w:ascii="Cambria" w:hAnsi="Cambria" w:cs="Cambria" w:hint="cs"/>
          <w:sz w:val="28"/>
          <w:szCs w:val="28"/>
          <w:rtl/>
        </w:rPr>
        <w:t> </w:t>
      </w:r>
      <w:r w:rsidRPr="00B4733E">
        <w:rPr>
          <w:rStyle w:val="uflts51"/>
          <w:rFonts w:cs="B Lotus"/>
          <w:sz w:val="28"/>
          <w:szCs w:val="28"/>
          <w:rtl/>
        </w:rPr>
        <w:t>تر خواهند شد و در بعضى شرايط تاريخى و زمانى، تأثير خود را در عشيره و قبيله، تا حدودى حفظ مى</w:t>
      </w:r>
      <w:r w:rsidRPr="00B4733E">
        <w:rPr>
          <w:rStyle w:val="uflts51"/>
          <w:rFonts w:ascii="Cambria" w:hAnsi="Cambria" w:cs="Cambria" w:hint="cs"/>
          <w:sz w:val="28"/>
          <w:szCs w:val="28"/>
          <w:rtl/>
        </w:rPr>
        <w:t> </w:t>
      </w:r>
      <w:r w:rsidRPr="00B4733E">
        <w:rPr>
          <w:rStyle w:val="uflts51"/>
          <w:rFonts w:cs="B Lotus"/>
          <w:sz w:val="28"/>
          <w:szCs w:val="28"/>
          <w:rtl/>
        </w:rPr>
        <w:t>كنند؛ اما با افزوده</w:t>
      </w:r>
      <w:r w:rsidRPr="00B4733E">
        <w:rPr>
          <w:rStyle w:val="uflts51"/>
          <w:rFonts w:ascii="Cambria" w:hAnsi="Cambria" w:cs="Cambria" w:hint="cs"/>
          <w:sz w:val="28"/>
          <w:szCs w:val="28"/>
          <w:rtl/>
        </w:rPr>
        <w:t> </w:t>
      </w:r>
      <w:r w:rsidRPr="00B4733E">
        <w:rPr>
          <w:rStyle w:val="uflts51"/>
          <w:rFonts w:cs="B Lotus"/>
          <w:sz w:val="28"/>
          <w:szCs w:val="28"/>
          <w:rtl/>
        </w:rPr>
        <w:t>شدن واسطه</w:t>
      </w:r>
      <w:r w:rsidRPr="00B4733E">
        <w:rPr>
          <w:rStyle w:val="uflts51"/>
          <w:rFonts w:ascii="Cambria" w:hAnsi="Cambria" w:cs="Cambria" w:hint="cs"/>
          <w:sz w:val="28"/>
          <w:szCs w:val="28"/>
          <w:rtl/>
        </w:rPr>
        <w:t> </w:t>
      </w:r>
      <w:r w:rsidRPr="00B4733E">
        <w:rPr>
          <w:rStyle w:val="uflts51"/>
          <w:rFonts w:cs="B Lotus"/>
          <w:sz w:val="28"/>
          <w:szCs w:val="28"/>
          <w:rtl/>
        </w:rPr>
        <w:t>ها كار به جايى مى</w:t>
      </w:r>
      <w:r w:rsidRPr="00B4733E">
        <w:rPr>
          <w:rStyle w:val="uflts51"/>
          <w:rFonts w:ascii="Cambria" w:hAnsi="Cambria" w:cs="Cambria" w:hint="cs"/>
          <w:sz w:val="28"/>
          <w:szCs w:val="28"/>
          <w:rtl/>
        </w:rPr>
        <w:t> </w:t>
      </w:r>
      <w:r w:rsidRPr="00B4733E">
        <w:rPr>
          <w:rStyle w:val="uflts51"/>
          <w:rFonts w:cs="B Lotus"/>
          <w:sz w:val="28"/>
          <w:szCs w:val="28"/>
          <w:rtl/>
        </w:rPr>
        <w:t>رسد كه اين رابطه نَسَبى و خويشاوندى، به كلى فراموش مى</w:t>
      </w:r>
      <w:r w:rsidRPr="00B4733E">
        <w:rPr>
          <w:rStyle w:val="uflts51"/>
          <w:rFonts w:ascii="Cambria" w:hAnsi="Cambria" w:cs="Cambria" w:hint="cs"/>
          <w:sz w:val="28"/>
          <w:szCs w:val="28"/>
          <w:rtl/>
        </w:rPr>
        <w:t> </w:t>
      </w:r>
      <w:r w:rsidRPr="00B4733E">
        <w:rPr>
          <w:rStyle w:val="uflts51"/>
          <w:rFonts w:cs="B Lotus"/>
          <w:sz w:val="28"/>
          <w:szCs w:val="28"/>
          <w:rtl/>
        </w:rPr>
        <w:t>شود. بگذريم از اين كه برخى از زيست</w:t>
      </w:r>
      <w:r w:rsidRPr="00B4733E">
        <w:rPr>
          <w:rStyle w:val="uflts51"/>
          <w:rFonts w:ascii="Cambria" w:hAnsi="Cambria" w:cs="Cambria" w:hint="cs"/>
          <w:sz w:val="28"/>
          <w:szCs w:val="28"/>
          <w:rtl/>
        </w:rPr>
        <w:t> </w:t>
      </w:r>
      <w:r w:rsidRPr="00B4733E">
        <w:rPr>
          <w:rStyle w:val="uflts51"/>
          <w:rFonts w:cs="B Lotus"/>
          <w:sz w:val="28"/>
          <w:szCs w:val="28"/>
          <w:rtl/>
        </w:rPr>
        <w:t>شناسان، اساساً وجود چنين ارتباط كلى و همگانى را مورد شك و ترديد قرار داده و يا حتى آن را انكار كرده</w:t>
      </w:r>
      <w:r w:rsidRPr="00B4733E">
        <w:rPr>
          <w:rStyle w:val="uflts51"/>
          <w:rFonts w:ascii="Cambria" w:hAnsi="Cambria" w:cs="Cambria" w:hint="cs"/>
          <w:sz w:val="28"/>
          <w:szCs w:val="28"/>
          <w:rtl/>
        </w:rPr>
        <w:t> </w:t>
      </w:r>
      <w:r w:rsidRPr="00B4733E">
        <w:rPr>
          <w:rStyle w:val="uflts51"/>
          <w:rFonts w:cs="B Lotus"/>
          <w:sz w:val="28"/>
          <w:szCs w:val="28"/>
          <w:rtl/>
        </w:rPr>
        <w:t>اند. بسيارى از پيروان نظريه داروين معتقدند كه انسان</w:t>
      </w:r>
      <w:r w:rsidRPr="00B4733E">
        <w:rPr>
          <w:rStyle w:val="uflts51"/>
          <w:rFonts w:ascii="Cambria" w:hAnsi="Cambria" w:cs="Cambria" w:hint="cs"/>
          <w:sz w:val="28"/>
          <w:szCs w:val="28"/>
          <w:rtl/>
        </w:rPr>
        <w:t> </w:t>
      </w:r>
      <w:r w:rsidRPr="00B4733E">
        <w:rPr>
          <w:rStyle w:val="uflts51"/>
          <w:rFonts w:cs="B Lotus"/>
          <w:sz w:val="28"/>
          <w:szCs w:val="28"/>
          <w:rtl/>
        </w:rPr>
        <w:t>ها از پدر و مادرهاى مختلف به وجود آمده</w:t>
      </w:r>
      <w:r w:rsidRPr="00B4733E">
        <w:rPr>
          <w:rStyle w:val="uflts51"/>
          <w:rFonts w:ascii="Cambria" w:hAnsi="Cambria" w:cs="Cambria" w:hint="cs"/>
          <w:sz w:val="28"/>
          <w:szCs w:val="28"/>
          <w:rtl/>
        </w:rPr>
        <w:t> </w:t>
      </w:r>
      <w:r w:rsidRPr="00B4733E">
        <w:rPr>
          <w:rStyle w:val="uflts51"/>
          <w:rFonts w:cs="B Lotus"/>
          <w:sz w:val="28"/>
          <w:szCs w:val="28"/>
          <w:rtl/>
        </w:rPr>
        <w:t>اند. سفيدپوستان از يك حيوان خاص و سياه</w:t>
      </w:r>
      <w:r w:rsidRPr="00B4733E">
        <w:rPr>
          <w:rStyle w:val="uflts51"/>
          <w:rFonts w:ascii="Cambria" w:hAnsi="Cambria" w:cs="Cambria" w:hint="cs"/>
          <w:sz w:val="28"/>
          <w:szCs w:val="28"/>
          <w:rtl/>
        </w:rPr>
        <w:t> </w:t>
      </w:r>
      <w:r w:rsidRPr="00B4733E">
        <w:rPr>
          <w:rStyle w:val="uflts51"/>
          <w:rFonts w:cs="B Lotus"/>
          <w:sz w:val="28"/>
          <w:szCs w:val="28"/>
          <w:rtl/>
        </w:rPr>
        <w:t>پوستان و سرخ</w:t>
      </w:r>
      <w:r w:rsidRPr="00B4733E">
        <w:rPr>
          <w:rStyle w:val="uflts51"/>
          <w:rFonts w:ascii="Cambria" w:hAnsi="Cambria" w:cs="Cambria" w:hint="cs"/>
          <w:sz w:val="28"/>
          <w:szCs w:val="28"/>
          <w:rtl/>
        </w:rPr>
        <w:t> </w:t>
      </w:r>
      <w:r w:rsidRPr="00B4733E">
        <w:rPr>
          <w:rStyle w:val="uflts51"/>
          <w:rFonts w:cs="B Lotus"/>
          <w:sz w:val="28"/>
          <w:szCs w:val="28"/>
          <w:rtl/>
        </w:rPr>
        <w:t>پوستان و ديگر نژادهاى انسانى، هر كدام منشأ و ريشه</w:t>
      </w:r>
      <w:r w:rsidRPr="00B4733E">
        <w:rPr>
          <w:rStyle w:val="uflts51"/>
          <w:rFonts w:ascii="Cambria" w:hAnsi="Cambria" w:cs="Cambria" w:hint="cs"/>
          <w:sz w:val="28"/>
          <w:szCs w:val="28"/>
          <w:rtl/>
        </w:rPr>
        <w:t> </w:t>
      </w:r>
      <w:r w:rsidRPr="00B4733E">
        <w:rPr>
          <w:rStyle w:val="uflts51"/>
          <w:rFonts w:cs="B Lotus"/>
          <w:sz w:val="28"/>
          <w:szCs w:val="28"/>
          <w:rtl/>
        </w:rPr>
        <w:t>اى جداگانه دارند و از پدر و مادرى خاص متولد شده</w:t>
      </w:r>
      <w:r w:rsidRPr="00B4733E">
        <w:rPr>
          <w:rStyle w:val="uflts51"/>
          <w:rFonts w:ascii="Cambria" w:hAnsi="Cambria" w:cs="Cambria" w:hint="cs"/>
          <w:sz w:val="28"/>
          <w:szCs w:val="28"/>
          <w:rtl/>
        </w:rPr>
        <w:t> </w:t>
      </w:r>
      <w:r w:rsidRPr="00B4733E">
        <w:rPr>
          <w:rStyle w:val="uflts51"/>
          <w:rFonts w:cs="B Lotus"/>
          <w:sz w:val="28"/>
          <w:szCs w:val="28"/>
          <w:rtl/>
        </w:rPr>
        <w:t>اند. البته اين نظريه، مورد قبول ما نيست؛ اما همان</w:t>
      </w:r>
      <w:r w:rsidRPr="00B4733E">
        <w:rPr>
          <w:rStyle w:val="uflts51"/>
          <w:rFonts w:ascii="Cambria" w:hAnsi="Cambria" w:cs="Cambria" w:hint="cs"/>
          <w:sz w:val="28"/>
          <w:szCs w:val="28"/>
          <w:rtl/>
        </w:rPr>
        <w:t> </w:t>
      </w:r>
      <w:r w:rsidRPr="00B4733E">
        <w:rPr>
          <w:rStyle w:val="uflts51"/>
          <w:rFonts w:cs="B Lotus"/>
          <w:sz w:val="28"/>
          <w:szCs w:val="28"/>
          <w:rtl/>
        </w:rPr>
        <w:t>طور كه گفتيم، روابط خويشاوندى و نَسَبى، در سطح جامعه بزرگ نمى</w:t>
      </w:r>
      <w:r w:rsidRPr="00B4733E">
        <w:rPr>
          <w:rStyle w:val="uflts51"/>
          <w:rFonts w:ascii="Cambria" w:hAnsi="Cambria" w:cs="Cambria" w:hint="cs"/>
          <w:sz w:val="28"/>
          <w:szCs w:val="28"/>
          <w:rtl/>
        </w:rPr>
        <w:t> </w:t>
      </w:r>
      <w:r w:rsidRPr="00B4733E">
        <w:rPr>
          <w:rStyle w:val="uflts51"/>
          <w:rFonts w:cs="B Lotus"/>
          <w:sz w:val="28"/>
          <w:szCs w:val="28"/>
          <w:rtl/>
        </w:rPr>
        <w:t>تواند عاطفه نيرومندى در ميان اعضاى آن ايجاد كند و تنها اين حقيقت كه همه انسان</w:t>
      </w:r>
      <w:r w:rsidRPr="00B4733E">
        <w:rPr>
          <w:rStyle w:val="uflts51"/>
          <w:rFonts w:ascii="Cambria" w:hAnsi="Cambria" w:cs="Cambria" w:hint="cs"/>
          <w:sz w:val="28"/>
          <w:szCs w:val="28"/>
          <w:rtl/>
        </w:rPr>
        <w:t> </w:t>
      </w:r>
      <w:r w:rsidRPr="00B4733E">
        <w:rPr>
          <w:rStyle w:val="uflts51"/>
          <w:rFonts w:cs="B Lotus"/>
          <w:sz w:val="28"/>
          <w:szCs w:val="28"/>
          <w:rtl/>
        </w:rPr>
        <w:t>ها به يك پدر و مادر منتهى مى</w:t>
      </w:r>
      <w:r w:rsidRPr="00B4733E">
        <w:rPr>
          <w:rStyle w:val="uflts51"/>
          <w:rFonts w:ascii="Cambria" w:hAnsi="Cambria" w:cs="Cambria" w:hint="cs"/>
          <w:sz w:val="28"/>
          <w:szCs w:val="28"/>
          <w:rtl/>
        </w:rPr>
        <w:t> </w:t>
      </w:r>
      <w:r w:rsidRPr="00B4733E">
        <w:rPr>
          <w:rStyle w:val="uflts51"/>
          <w:rFonts w:cs="B Lotus"/>
          <w:sz w:val="28"/>
          <w:szCs w:val="28"/>
          <w:rtl/>
        </w:rPr>
        <w:t>شوند، كافى نيست تا روابط اجتماعىِ نيرومندى در ميان آن</w:t>
      </w:r>
      <w:r w:rsidRPr="00B4733E">
        <w:rPr>
          <w:rStyle w:val="uflts51"/>
          <w:rFonts w:ascii="Cambria" w:hAnsi="Cambria" w:cs="Cambria" w:hint="cs"/>
          <w:sz w:val="28"/>
          <w:szCs w:val="28"/>
          <w:rtl/>
        </w:rPr>
        <w:t> </w:t>
      </w:r>
      <w:r w:rsidRPr="00B4733E">
        <w:rPr>
          <w:rStyle w:val="uflts51"/>
          <w:rFonts w:cs="B Lotus"/>
          <w:sz w:val="28"/>
          <w:szCs w:val="28"/>
          <w:rtl/>
        </w:rPr>
        <w:t>ها به وجود آيد و پيوند و وحدت آنان را تضمين كند؛ در بسيارى موارد، انسان</w:t>
      </w:r>
      <w:r w:rsidRPr="00B4733E">
        <w:rPr>
          <w:rStyle w:val="uflts51"/>
          <w:rFonts w:ascii="Cambria" w:hAnsi="Cambria" w:cs="Cambria" w:hint="cs"/>
          <w:sz w:val="28"/>
          <w:szCs w:val="28"/>
          <w:rtl/>
        </w:rPr>
        <w:t> </w:t>
      </w:r>
      <w:r w:rsidRPr="00B4733E">
        <w:rPr>
          <w:rStyle w:val="uflts51"/>
          <w:rFonts w:cs="B Lotus"/>
          <w:sz w:val="28"/>
          <w:szCs w:val="28"/>
          <w:rtl/>
        </w:rPr>
        <w:t>ها در جنگ</w:t>
      </w:r>
      <w:r w:rsidRPr="00B4733E">
        <w:rPr>
          <w:rStyle w:val="uflts51"/>
          <w:rFonts w:ascii="Cambria" w:hAnsi="Cambria" w:cs="Cambria" w:hint="cs"/>
          <w:sz w:val="28"/>
          <w:szCs w:val="28"/>
          <w:rtl/>
        </w:rPr>
        <w:t> </w:t>
      </w:r>
      <w:r w:rsidRPr="00B4733E">
        <w:rPr>
          <w:rStyle w:val="uflts51"/>
          <w:rFonts w:cs="B Lotus"/>
          <w:sz w:val="28"/>
          <w:szCs w:val="28"/>
          <w:rtl/>
        </w:rPr>
        <w:t>هايى گسترده، يكديگر را به خاك و خون مى</w:t>
      </w:r>
      <w:r w:rsidRPr="00B4733E">
        <w:rPr>
          <w:rStyle w:val="uflts51"/>
          <w:rFonts w:ascii="Cambria" w:hAnsi="Cambria" w:cs="Cambria" w:hint="cs"/>
          <w:sz w:val="28"/>
          <w:szCs w:val="28"/>
          <w:rtl/>
        </w:rPr>
        <w:t> </w:t>
      </w:r>
      <w:r w:rsidRPr="00B4733E">
        <w:rPr>
          <w:rStyle w:val="uflts51"/>
          <w:rFonts w:cs="B Lotus"/>
          <w:sz w:val="28"/>
          <w:szCs w:val="28"/>
          <w:rtl/>
        </w:rPr>
        <w:t>كشند و با بى</w:t>
      </w:r>
      <w:r w:rsidRPr="00B4733E">
        <w:rPr>
          <w:rStyle w:val="uflts51"/>
          <w:rFonts w:ascii="Cambria" w:hAnsi="Cambria" w:cs="Cambria" w:hint="cs"/>
          <w:sz w:val="28"/>
          <w:szCs w:val="28"/>
          <w:rtl/>
        </w:rPr>
        <w:t> </w:t>
      </w:r>
      <w:r w:rsidRPr="00B4733E">
        <w:rPr>
          <w:rStyle w:val="uflts51"/>
          <w:rFonts w:cs="B Lotus"/>
          <w:sz w:val="28"/>
          <w:szCs w:val="28"/>
          <w:rtl/>
        </w:rPr>
        <w:t>رحمى، همه متعلقات يكديگر را نابود مى</w:t>
      </w:r>
      <w:r w:rsidRPr="00B4733E">
        <w:rPr>
          <w:rStyle w:val="uflts51"/>
          <w:rFonts w:ascii="Cambria" w:hAnsi="Cambria" w:cs="Cambria" w:hint="cs"/>
          <w:sz w:val="28"/>
          <w:szCs w:val="28"/>
          <w:rtl/>
        </w:rPr>
        <w:t> </w:t>
      </w:r>
      <w:r w:rsidRPr="00B4733E">
        <w:rPr>
          <w:rStyle w:val="uflts51"/>
          <w:rFonts w:cs="B Lotus"/>
          <w:sz w:val="28"/>
          <w:szCs w:val="28"/>
          <w:rtl/>
        </w:rPr>
        <w:t>كنند. بنابراين، نتيجه مى</w:t>
      </w:r>
      <w:r w:rsidRPr="00B4733E">
        <w:rPr>
          <w:rStyle w:val="uflts51"/>
          <w:rFonts w:ascii="Cambria" w:hAnsi="Cambria" w:cs="Cambria" w:hint="cs"/>
          <w:sz w:val="28"/>
          <w:szCs w:val="28"/>
          <w:rtl/>
        </w:rPr>
        <w:t> </w:t>
      </w:r>
      <w:r w:rsidRPr="00B4733E">
        <w:rPr>
          <w:rStyle w:val="uflts51"/>
          <w:rFonts w:cs="B Lotus"/>
          <w:sz w:val="28"/>
          <w:szCs w:val="28"/>
          <w:rtl/>
        </w:rPr>
        <w:t>گيريم كه عواطف در تشكيل و تأسيس جامعه بزرگ، چندان نقشى ندارند(</w:t>
      </w:r>
      <w:r w:rsidRPr="00B4733E">
        <w:rPr>
          <w:rFonts w:cs="B Lotus"/>
          <w:sz w:val="28"/>
          <w:szCs w:val="28"/>
          <w:rtl/>
        </w:rPr>
        <w:t>مصباح يزدى</w:t>
      </w:r>
      <w:r w:rsidRPr="00B4733E">
        <w:rPr>
          <w:rStyle w:val="uflts51"/>
          <w:rFonts w:cs="B Lotus"/>
          <w:sz w:val="28"/>
          <w:szCs w:val="28"/>
          <w:rtl/>
        </w:rPr>
        <w:t>، 1380).</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Style w:val="uflts51"/>
          <w:rFonts w:cs="B Lotus"/>
          <w:sz w:val="28"/>
          <w:szCs w:val="28"/>
          <w:rtl/>
        </w:rPr>
        <w:t>خداوند عواطف اجتماعى را بر محور ايمان و تقوا و بر اساس دين الهى، كنترل و محدود كرده و اجازه تجاوز از اين حدود را نمى</w:t>
      </w:r>
      <w:r w:rsidRPr="00B4733E">
        <w:rPr>
          <w:rStyle w:val="uflts51"/>
          <w:rFonts w:ascii="Cambria" w:hAnsi="Cambria" w:cs="Cambria" w:hint="cs"/>
          <w:sz w:val="28"/>
          <w:szCs w:val="28"/>
          <w:rtl/>
        </w:rPr>
        <w:t> </w:t>
      </w:r>
      <w:r w:rsidRPr="00B4733E">
        <w:rPr>
          <w:rStyle w:val="uflts51"/>
          <w:rFonts w:cs="B Lotus"/>
          <w:sz w:val="28"/>
          <w:szCs w:val="28"/>
          <w:rtl/>
        </w:rPr>
        <w:t>دهد. مخالفت قرآن با عواطف و دوستى</w:t>
      </w:r>
      <w:r w:rsidRPr="00B4733E">
        <w:rPr>
          <w:rStyle w:val="uflts51"/>
          <w:rFonts w:ascii="Cambria" w:hAnsi="Cambria" w:cs="Cambria" w:hint="cs"/>
          <w:sz w:val="28"/>
          <w:szCs w:val="28"/>
          <w:rtl/>
        </w:rPr>
        <w:t> </w:t>
      </w:r>
      <w:r w:rsidRPr="00B4733E">
        <w:rPr>
          <w:rStyle w:val="uflts51"/>
          <w:rFonts w:cs="B Lotus"/>
          <w:sz w:val="28"/>
          <w:szCs w:val="28"/>
          <w:rtl/>
        </w:rPr>
        <w:t>هايى كه از چارچوب ملاك نامبرده تجاوز كرده باشد، شديد است و با تعابير تند، در آيه</w:t>
      </w:r>
      <w:r w:rsidRPr="00B4733E">
        <w:rPr>
          <w:rStyle w:val="uflts51"/>
          <w:rFonts w:ascii="Cambria" w:hAnsi="Cambria" w:cs="Cambria" w:hint="cs"/>
          <w:sz w:val="28"/>
          <w:szCs w:val="28"/>
          <w:rtl/>
        </w:rPr>
        <w:t> </w:t>
      </w:r>
      <w:r w:rsidRPr="00B4733E">
        <w:rPr>
          <w:rStyle w:val="uflts51"/>
          <w:rFonts w:cs="B Lotus"/>
          <w:sz w:val="28"/>
          <w:szCs w:val="28"/>
          <w:rtl/>
        </w:rPr>
        <w:t>هاى بسيارى، مسلمانان را از آن منع مى</w:t>
      </w:r>
      <w:r w:rsidRPr="00B4733E">
        <w:rPr>
          <w:rStyle w:val="uflts51"/>
          <w:rFonts w:ascii="Cambria" w:hAnsi="Cambria" w:cs="Cambria" w:hint="cs"/>
          <w:sz w:val="28"/>
          <w:szCs w:val="28"/>
          <w:rtl/>
        </w:rPr>
        <w:t> </w:t>
      </w:r>
      <w:r w:rsidRPr="00B4733E">
        <w:rPr>
          <w:rStyle w:val="uflts51"/>
          <w:rFonts w:cs="B Lotus"/>
          <w:sz w:val="28"/>
          <w:szCs w:val="28"/>
          <w:rtl/>
        </w:rPr>
        <w:t>كند</w:t>
      </w:r>
      <w:r w:rsidRPr="00B4733E">
        <w:rPr>
          <w:rFonts w:cs="B Lotus"/>
          <w:sz w:val="28"/>
          <w:szCs w:val="28"/>
          <w:rtl/>
        </w:rPr>
        <w:t>(پیشین).</w:t>
      </w:r>
    </w:p>
    <w:p w:rsidR="001B5205" w:rsidRPr="00B4733E" w:rsidRDefault="001B5205" w:rsidP="00B4733E">
      <w:pPr>
        <w:pStyle w:val="NormalWeb"/>
        <w:bidi/>
        <w:spacing w:before="0" w:beforeAutospacing="0" w:after="0" w:afterAutospacing="0" w:line="360" w:lineRule="auto"/>
        <w:jc w:val="both"/>
        <w:rPr>
          <w:rFonts w:cs="B Lotus"/>
          <w:sz w:val="28"/>
          <w:szCs w:val="28"/>
        </w:rPr>
      </w:pPr>
    </w:p>
    <w:p w:rsidR="001B5205" w:rsidRPr="00B4733E" w:rsidRDefault="001B5205" w:rsidP="00B4733E">
      <w:pPr>
        <w:bidi/>
        <w:spacing w:after="0" w:line="360" w:lineRule="auto"/>
        <w:jc w:val="both"/>
        <w:rPr>
          <w:rFonts w:ascii="Times New Roman" w:eastAsia="Times New Roman" w:hAnsi="Times New Roman" w:cs="B Lotus"/>
          <w:b/>
          <w:bCs/>
          <w:sz w:val="28"/>
          <w:szCs w:val="28"/>
          <w:lang w:bidi="fa-IR"/>
        </w:rPr>
      </w:pPr>
      <w:r w:rsidRPr="00B4733E">
        <w:rPr>
          <w:rFonts w:ascii="Times New Roman" w:hAnsi="Times New Roman" w:cs="B Lotus"/>
          <w:b/>
          <w:bCs/>
          <w:sz w:val="28"/>
          <w:szCs w:val="28"/>
          <w:rtl/>
        </w:rPr>
        <w:t>2-2-</w:t>
      </w:r>
      <w:r w:rsidRPr="00B4733E">
        <w:rPr>
          <w:rFonts w:ascii="Times New Roman" w:hAnsi="Times New Roman" w:cs="B Lotus" w:hint="cs"/>
          <w:b/>
          <w:bCs/>
          <w:sz w:val="28"/>
          <w:szCs w:val="28"/>
          <w:rtl/>
        </w:rPr>
        <w:t>6</w:t>
      </w:r>
      <w:r w:rsidRPr="00B4733E">
        <w:rPr>
          <w:rFonts w:ascii="Times New Roman" w:hAnsi="Times New Roman" w:cs="B Lotus"/>
          <w:b/>
          <w:bCs/>
          <w:sz w:val="28"/>
          <w:szCs w:val="28"/>
          <w:rtl/>
        </w:rPr>
        <w:t>-</w:t>
      </w:r>
      <w:r w:rsidRPr="00B4733E">
        <w:rPr>
          <w:rFonts w:ascii="Times New Roman" w:eastAsia="Times New Roman" w:hAnsi="Times New Roman" w:cs="B Lotus"/>
          <w:b/>
          <w:bCs/>
          <w:sz w:val="28"/>
          <w:szCs w:val="28"/>
          <w:rtl/>
          <w:lang w:bidi="fa-IR"/>
        </w:rPr>
        <w:t xml:space="preserve"> پرورش عواطف </w:t>
      </w:r>
    </w:p>
    <w:p w:rsidR="001B5205" w:rsidRPr="00B4733E" w:rsidRDefault="001B5205" w:rsidP="00B4733E">
      <w:pPr>
        <w:bidi/>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 xml:space="preserve">عاطفه از ماده «عطف» به معناي گرايش و انعطافي است كه از رهگذر ارتباط فرد با موجود مورد توجه خارج از وي برقرار مي گردد و از آن به احساس نيز تعبير مي شود. از نظر روان شناسان، پرورش عاطفي همواره امري مهم تلقي شده است. هم چنان كه آيات، روايات و مباحث تربيتي اسلام </w:t>
      </w:r>
      <w:r w:rsidRPr="00B4733E">
        <w:rPr>
          <w:rFonts w:ascii="Times New Roman" w:eastAsia="Times New Roman" w:hAnsi="Times New Roman" w:cs="B Lotus"/>
          <w:sz w:val="28"/>
          <w:szCs w:val="28"/>
          <w:rtl/>
          <w:lang w:bidi="fa-IR"/>
        </w:rPr>
        <w:lastRenderedPageBreak/>
        <w:t>نيز آن را مورد توجه كامل و دقيق قرار داده و رهنمودهاي ارزشمندي در اين باره ارائه داده اند. تربيت عاطفي، به معناي هدايت و كنترل عواطف و احساسات و شكوفاسازي و بهره گيري به موقع از آن ها براي رسيدن به امر مطلوب؛ يعني خير و سعادت انسان است. نقش عاطفه در عمل از عوامل و انگيزه هاي ديگر نيرومندتر است و بايد همواره تحت كنترل و پرورش ويژه قرار گيرد. به هرحال، با پرورش درست عواطف، از تربيت عاطفي مي توان به عنوان يك عامل بسيار قوي و انگيزه اي نيرومند، براي ايجاد ارتباط عاطفي بهره جست. با استفاده از حس عاطفي مي توان نگرشي مثبت پديد آورد. وقتي نگرش ايجاد شد، در پي آن حتماً تغيير رفتار خواهد بود؛ به ويژه در نوجوانان و جواناني كه در مرحله شكوفايي احساسات و شكل گيري شخصيت هستند. براي اين كار بايد متوليان تعليم و تربيت با راهكارهاي شكوفايي عواطف و احساسات و هم چنين راه هاي تربيت عاطفي و چگونگي كنترل و هدايت آن آشنا باشند تا بتوانند از اين انگيزه بسيار مهم و قوي براي تعلیم و تربيت بهره برداري كنند. البته اين مسئله مهارت و دقت افزوني را طلب مي كند(رحمتی، 1390).</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از جمله راهكارها و راهبردهايي كه مي توانيم براي پرورش حس عواطف نوجوانان و كنترل و جهت دهي آن به كار گيريم عبارتند از:</w:t>
      </w:r>
    </w:p>
    <w:p w:rsidR="001B5205" w:rsidRPr="00B4733E" w:rsidRDefault="001B5205" w:rsidP="00B4733E">
      <w:pPr>
        <w:bidi/>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 xml:space="preserve">1- احترام به شخصيت جوان؛ </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2- مسالمت و مدارا</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3- اغماض و چشم پوشي؛</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4- برخورد مهرآميز؛</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 xml:space="preserve">5- تشويق و ترغيب جوانان به پاكي؛ </w:t>
      </w:r>
    </w:p>
    <w:p w:rsidR="001B5205" w:rsidRPr="00B4733E" w:rsidRDefault="001B5205" w:rsidP="00B4733E">
      <w:pPr>
        <w:bidi/>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 xml:space="preserve">6- بها دادن به اظهارنظر آنان؛ </w:t>
      </w:r>
    </w:p>
    <w:p w:rsidR="001B5205" w:rsidRPr="00B4733E" w:rsidRDefault="001B5205" w:rsidP="00B4733E">
      <w:pPr>
        <w:bidi/>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7- دادن مسئوليت هاي مناسب ؛</w:t>
      </w:r>
    </w:p>
    <w:p w:rsidR="001B5205" w:rsidRPr="00B4733E" w:rsidRDefault="001B5205" w:rsidP="00B4733E">
      <w:pPr>
        <w:bidi/>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8- ارزش گذاري به شخصيت معنوي جوان.</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 xml:space="preserve">اين راهكارها اگر مورد توجه مربيان و معلمان قرار گيرد، در مجموع موجب پرورش حس عاطفي آنان مي شود و نهايتاً زمينه و بستر لازم شخصيتي را براي بهبود عملکرد تحصیلی در فرد ايجاد مي كند(کریم پور، 1391). </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p>
    <w:p w:rsidR="001B5205" w:rsidRPr="00B4733E" w:rsidRDefault="001B5205" w:rsidP="00B4733E">
      <w:pPr>
        <w:autoSpaceDE w:val="0"/>
        <w:autoSpaceDN w:val="0"/>
        <w:bidi/>
        <w:adjustRightInd w:val="0"/>
        <w:spacing w:after="0" w:line="360" w:lineRule="auto"/>
        <w:jc w:val="both"/>
        <w:rPr>
          <w:rFonts w:ascii="Times New Roman" w:eastAsia="Times New Roman" w:hAnsi="Times New Roman" w:cs="B Lotus"/>
          <w:b/>
          <w:bCs/>
          <w:sz w:val="28"/>
          <w:szCs w:val="28"/>
          <w:lang w:bidi="fa-IR"/>
        </w:rPr>
      </w:pPr>
      <w:r w:rsidRPr="00B4733E">
        <w:rPr>
          <w:rFonts w:ascii="Times New Roman" w:hAnsi="Times New Roman" w:cs="B Lotus"/>
          <w:b/>
          <w:bCs/>
          <w:sz w:val="28"/>
          <w:szCs w:val="28"/>
          <w:rtl/>
        </w:rPr>
        <w:t>2-</w:t>
      </w:r>
      <w:r w:rsidRPr="00B4733E">
        <w:rPr>
          <w:rFonts w:ascii="Times New Roman" w:hAnsi="Times New Roman" w:cs="B Lotus" w:hint="cs"/>
          <w:b/>
          <w:bCs/>
          <w:sz w:val="28"/>
          <w:szCs w:val="28"/>
          <w:rtl/>
        </w:rPr>
        <w:t>2</w:t>
      </w:r>
      <w:r w:rsidRPr="00B4733E">
        <w:rPr>
          <w:rFonts w:ascii="Times New Roman" w:hAnsi="Times New Roman" w:cs="B Lotus"/>
          <w:b/>
          <w:bCs/>
          <w:sz w:val="28"/>
          <w:szCs w:val="28"/>
          <w:rtl/>
        </w:rPr>
        <w:t>-</w:t>
      </w:r>
      <w:r w:rsidRPr="00B4733E">
        <w:rPr>
          <w:rFonts w:ascii="Times New Roman" w:hAnsi="Times New Roman" w:cs="B Lotus" w:hint="cs"/>
          <w:b/>
          <w:bCs/>
          <w:sz w:val="28"/>
          <w:szCs w:val="28"/>
          <w:rtl/>
        </w:rPr>
        <w:t>7</w:t>
      </w:r>
      <w:r w:rsidRPr="00B4733E">
        <w:rPr>
          <w:rFonts w:ascii="Times New Roman" w:hAnsi="Times New Roman" w:cs="B Lotus"/>
          <w:b/>
          <w:bCs/>
          <w:sz w:val="28"/>
          <w:szCs w:val="28"/>
          <w:rtl/>
        </w:rPr>
        <w:t xml:space="preserve">- </w:t>
      </w:r>
      <w:r w:rsidRPr="00B4733E">
        <w:rPr>
          <w:rFonts w:ascii="Times New Roman" w:eastAsia="Times New Roman" w:hAnsi="Times New Roman" w:cs="B Lotus"/>
          <w:b/>
          <w:bCs/>
          <w:sz w:val="28"/>
          <w:szCs w:val="28"/>
          <w:rtl/>
          <w:lang w:bidi="fa-IR"/>
        </w:rPr>
        <w:t>احساسات</w:t>
      </w:r>
      <w:r w:rsidRPr="00B4733E">
        <w:rPr>
          <w:rFonts w:ascii="Times New Roman" w:eastAsia="Times New Roman" w:hAnsi="Times New Roman" w:cs="B Lotus"/>
          <w:b/>
          <w:bCs/>
          <w:sz w:val="28"/>
          <w:szCs w:val="28"/>
          <w:lang w:bidi="fa-IR"/>
        </w:rPr>
        <w:t xml:space="preserve"> </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hAnsi="Times New Roman" w:cs="B Lotus"/>
          <w:sz w:val="28"/>
          <w:szCs w:val="28"/>
          <w:rtl/>
        </w:rPr>
        <w:t xml:space="preserve">احساسات یكی از مهم‌ترین اجزای درونی انسان‌ها هستند. برخی از احساسات از نوع واكنش‌هایی ابتدایی هستند كه ارتباطی با تفكر ندارند و بقیه انعكاسی از تجزیه و تحلیل فكر در ارتباط با موقعیت هستند، به این معنی كه احساسات مجموعه عواطف و تمایلات انسان‌ها و نشانگر این هستند كه فرد خوشحال است </w:t>
      </w:r>
      <w:r w:rsidRPr="00B4733E">
        <w:rPr>
          <w:rFonts w:ascii="Times New Roman" w:hAnsi="Times New Roman" w:cs="B Lotus"/>
          <w:sz w:val="28"/>
          <w:szCs w:val="28"/>
          <w:rtl/>
        </w:rPr>
        <w:lastRenderedPageBreak/>
        <w:t>یا ناراحت، چیزی را می خواهد یا نمی‌خواهد، نرم است یا خشك و... . بسیاری از احساسات غیرواقعی و غیرمنطقی هستند. یعنی بی‌دلیل و خود به خود یا بر اساس افكار غلط منتج از سوابق، كج‌فهمی‌ها، ترس، امید یا نیاز بروز می‌كنند(نجفی پور، 1386).</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sz w:val="28"/>
          <w:szCs w:val="28"/>
          <w:rtl/>
        </w:rPr>
        <w:t>احساسات، غالباً خود را تحمیل می‌كنند و محدوده‌ی بسیار وسیعی هم دارند. ترس،‌ درد، گریه، لذت، ناكامی و .. از زمان تولد با انسان همراه هستند. این احساسات می‌توانند فیزیولوژیك، هورمونی و حتی منتج از مصرف دارو باشند، اما بعد از دوران كودكی برخی احساسات به موقعیت‌ها یا وقایع خاص منحصر می‌شوند، این مطلب همان پدیده یادگیری است. برخی واكنش‌های احساسی منافعی به همراه دارند و برخی مختص موقعیت‌های خاص هستند. هر دو اینها شرطی بودن احساسات را نشان می‌دهند. بسیاری‌ از واكنش‌های احساسی زاییده تفكر هستند و ربطی به یادگیری ندارند. از طرف دیگر احساسات همیشه تحت تأثیر تفكر هستند چون انعكاس ارزیابی فكر از موقعیت هستند مخصوصاً اگر موقعیت در حال تغییر باشد. اكثر احساسات حاصل این هستند كه همه می‌خواهند دنیا و مافیها را همیشه همانطور كه بوده، باقی بماند. وقتی ‌اوضاع ما همانطور كه دوست داریم، پیش نمی‌رود مثل بچه‌ها نق می‌زنیم. برخی احساسات مولود نیروهای ناخودآگاه هستند. تفهیم چگونگی كسب یك واكنش پیچیده احساسی، كمك می‌كند راه اصلاح كردنش را هم پیدا كنیم. البته كشف علت ضروری نیست و خیلی از روش‌های اصلاحی بدون ارتباط با علت عمل می‌كنند. رفتار، احساسات، واكنش‌های جسمی و توجیه‌های عاطفی(نجفی پور، 1386).</w:t>
      </w:r>
    </w:p>
    <w:p w:rsidR="001B5205" w:rsidRPr="00B4733E" w:rsidRDefault="001B5205" w:rsidP="00B4733E">
      <w:pPr>
        <w:pStyle w:val="NormalWeb"/>
        <w:bidi/>
        <w:spacing w:before="0" w:beforeAutospacing="0" w:after="0" w:afterAutospacing="0" w:line="360" w:lineRule="auto"/>
        <w:jc w:val="both"/>
        <w:rPr>
          <w:rFonts w:cs="B Lotus"/>
          <w:sz w:val="28"/>
          <w:szCs w:val="28"/>
          <w:rtl/>
        </w:rPr>
      </w:pPr>
      <w:r w:rsidRPr="00B4733E">
        <w:rPr>
          <w:rFonts w:cs="B Lotus"/>
          <w:sz w:val="28"/>
          <w:szCs w:val="28"/>
          <w:rtl/>
        </w:rPr>
        <w:t>عواطف؛ رفتار، احساسات و واكنش‌های جسمانی را نیز در بر می‌گیرد. البته این سه، ارتباط چندانی با هم ندارند یعنی ممكن است كسی احساس ناراحتی شدید داشته باشد ولی اصلاً نشان ندهد و مشكل جسمی‌هم نداشته باشد. می شود احساس آرامش داشت و ناراحتی معده یا كمر درد هم داشت و خیلی بی‌خیال یا عصبی رفتار كرد. بعضی از آدم‌ها نمی‌دانند چه احساسی دارند و كمتر كسی تغییرات فیزیولوژیك خودش را درست حس می‌كند. تفسیر احساسات حاصل سوابق، تمایل فرد به برخی عواطف و موقعیت است. مصرف دارو در حین اجرای روش‌های خودامدادی نمی‌گذارد پیشرفت‌ها دیده شوند. شاید فرد تمامی نتیجه را حاصل مصرف دارو بداند و به خودامدادی بی‌اعتنا شود. شاید هم مشكل حل نشود و باز به جای اینكه دارو را با‌اثر بداند تقصیر را گردن خودامدادی بیندازد. اگر كسی خودش را مسئول رفتار نامطلوب بداند، مضطرب می‌شود و اضطراب هم احتمال رفتار نامطلوب را بالا می‌برد. اگر كسی خودش را مسئول رفتار نامطلوبش نداند، اضطرابش كمتر می‌شود و زودتر اصلاح می‌شود. البته پذیرش مسئولیت در بسیاری مواقع (البته نه این موقعیت) مفید است(کریم پور، 1391).</w:t>
      </w:r>
    </w:p>
    <w:p w:rsidR="001B5205" w:rsidRPr="00B4733E" w:rsidRDefault="001B5205" w:rsidP="00B4733E">
      <w:pPr>
        <w:pStyle w:val="NormalWeb"/>
        <w:bidi/>
        <w:spacing w:before="0" w:beforeAutospacing="0" w:after="0" w:afterAutospacing="0" w:line="360" w:lineRule="auto"/>
        <w:jc w:val="both"/>
        <w:rPr>
          <w:rFonts w:cs="B Lotus"/>
          <w:sz w:val="28"/>
          <w:szCs w:val="28"/>
          <w:rtl/>
        </w:rPr>
      </w:pPr>
    </w:p>
    <w:p w:rsidR="001B5205" w:rsidRPr="00B4733E" w:rsidRDefault="001B5205" w:rsidP="00B4733E">
      <w:pPr>
        <w:autoSpaceDE w:val="0"/>
        <w:autoSpaceDN w:val="0"/>
        <w:bidi/>
        <w:adjustRightInd w:val="0"/>
        <w:spacing w:after="0" w:line="360" w:lineRule="auto"/>
        <w:jc w:val="both"/>
        <w:rPr>
          <w:rFonts w:ascii="Times New Roman" w:eastAsia="Times New Roman" w:hAnsi="Times New Roman" w:cs="B Lotus"/>
          <w:b/>
          <w:bCs/>
          <w:sz w:val="28"/>
          <w:szCs w:val="28"/>
          <w:lang w:bidi="fa-IR"/>
        </w:rPr>
      </w:pPr>
      <w:r w:rsidRPr="00B4733E">
        <w:rPr>
          <w:rFonts w:ascii="Times New Roman" w:hAnsi="Times New Roman" w:cs="B Lotus"/>
          <w:b/>
          <w:bCs/>
          <w:sz w:val="28"/>
          <w:szCs w:val="28"/>
          <w:rtl/>
        </w:rPr>
        <w:t>2-</w:t>
      </w:r>
      <w:r w:rsidRPr="00B4733E">
        <w:rPr>
          <w:rFonts w:ascii="Times New Roman" w:hAnsi="Times New Roman" w:cs="B Lotus" w:hint="cs"/>
          <w:b/>
          <w:bCs/>
          <w:sz w:val="28"/>
          <w:szCs w:val="28"/>
          <w:rtl/>
        </w:rPr>
        <w:t>2</w:t>
      </w:r>
      <w:r w:rsidRPr="00B4733E">
        <w:rPr>
          <w:rFonts w:ascii="Times New Roman" w:hAnsi="Times New Roman" w:cs="B Lotus"/>
          <w:b/>
          <w:bCs/>
          <w:sz w:val="28"/>
          <w:szCs w:val="28"/>
          <w:rtl/>
        </w:rPr>
        <w:t>-</w:t>
      </w:r>
      <w:r w:rsidRPr="00B4733E">
        <w:rPr>
          <w:rFonts w:ascii="Times New Roman" w:hAnsi="Times New Roman" w:cs="B Lotus" w:hint="cs"/>
          <w:b/>
          <w:bCs/>
          <w:sz w:val="28"/>
          <w:szCs w:val="28"/>
          <w:rtl/>
        </w:rPr>
        <w:t>8</w:t>
      </w:r>
      <w:r w:rsidRPr="00B4733E">
        <w:rPr>
          <w:rFonts w:ascii="Times New Roman" w:hAnsi="Times New Roman" w:cs="B Lotus"/>
          <w:b/>
          <w:bCs/>
          <w:sz w:val="28"/>
          <w:szCs w:val="28"/>
          <w:rtl/>
        </w:rPr>
        <w:t xml:space="preserve">- </w:t>
      </w:r>
      <w:r w:rsidRPr="00B4733E">
        <w:rPr>
          <w:rFonts w:ascii="Times New Roman" w:eastAsia="Times New Roman" w:hAnsi="Times New Roman" w:cs="B Lotus"/>
          <w:b/>
          <w:bCs/>
          <w:sz w:val="28"/>
          <w:szCs w:val="28"/>
          <w:rtl/>
          <w:lang w:bidi="fa-IR"/>
        </w:rPr>
        <w:t>راهبردهاي</w:t>
      </w:r>
      <w:r w:rsidRPr="00B4733E">
        <w:rPr>
          <w:rFonts w:ascii="Times New Roman" w:eastAsia="Times New Roman" w:hAnsi="Times New Roman" w:cs="B Lotus"/>
          <w:b/>
          <w:bCs/>
          <w:sz w:val="28"/>
          <w:szCs w:val="28"/>
          <w:lang w:bidi="fa-IR"/>
        </w:rPr>
        <w:t xml:space="preserve"> </w:t>
      </w:r>
      <w:r w:rsidRPr="00B4733E">
        <w:rPr>
          <w:rFonts w:ascii="Times New Roman" w:eastAsia="Times New Roman" w:hAnsi="Times New Roman" w:cs="B Lotus"/>
          <w:b/>
          <w:bCs/>
          <w:sz w:val="28"/>
          <w:szCs w:val="28"/>
          <w:rtl/>
          <w:lang w:bidi="fa-IR"/>
        </w:rPr>
        <w:t>کنترل</w:t>
      </w:r>
      <w:r w:rsidRPr="00B4733E">
        <w:rPr>
          <w:rFonts w:ascii="Times New Roman" w:eastAsia="Times New Roman" w:hAnsi="Times New Roman" w:cs="B Lotus"/>
          <w:b/>
          <w:bCs/>
          <w:sz w:val="28"/>
          <w:szCs w:val="28"/>
          <w:lang w:bidi="fa-IR"/>
        </w:rPr>
        <w:t xml:space="preserve"> </w:t>
      </w:r>
      <w:r w:rsidRPr="00B4733E">
        <w:rPr>
          <w:rFonts w:ascii="Times New Roman" w:eastAsia="Times New Roman" w:hAnsi="Times New Roman" w:cs="B Lotus"/>
          <w:b/>
          <w:bCs/>
          <w:sz w:val="28"/>
          <w:szCs w:val="28"/>
          <w:rtl/>
          <w:lang w:bidi="fa-IR"/>
        </w:rPr>
        <w:t>احساسات</w:t>
      </w:r>
      <w:r w:rsidRPr="00B4733E">
        <w:rPr>
          <w:rFonts w:ascii="Times New Roman" w:eastAsia="Times New Roman" w:hAnsi="Times New Roman" w:cs="B Lotus"/>
          <w:b/>
          <w:bCs/>
          <w:sz w:val="28"/>
          <w:szCs w:val="28"/>
          <w:lang w:bidi="fa-IR"/>
        </w:rPr>
        <w:t xml:space="preserve"> </w:t>
      </w:r>
      <w:r w:rsidRPr="00B4733E">
        <w:rPr>
          <w:rFonts w:ascii="Times New Roman" w:eastAsia="Times New Roman" w:hAnsi="Times New Roman" w:cs="B Lotus"/>
          <w:b/>
          <w:bCs/>
          <w:sz w:val="28"/>
          <w:szCs w:val="28"/>
          <w:rtl/>
          <w:lang w:bidi="fa-IR"/>
        </w:rPr>
        <w:t>ناخوشایند</w:t>
      </w:r>
    </w:p>
    <w:p w:rsidR="001B5205" w:rsidRPr="00B4733E" w:rsidRDefault="001B5205" w:rsidP="00B4733E">
      <w:pPr>
        <w:autoSpaceDE w:val="0"/>
        <w:autoSpaceDN w:val="0"/>
        <w:bidi/>
        <w:adjustRightInd w:val="0"/>
        <w:spacing w:after="0" w:line="360" w:lineRule="auto"/>
        <w:jc w:val="both"/>
        <w:rPr>
          <w:rFonts w:ascii="Times New Roman" w:hAnsi="Times New Roman" w:cs="B Lotus"/>
          <w:sz w:val="28"/>
          <w:szCs w:val="28"/>
          <w:rtl/>
        </w:rPr>
      </w:pPr>
      <w:r w:rsidRPr="00B4733E">
        <w:rPr>
          <w:rFonts w:ascii="Times New Roman" w:eastAsia="Times New Roman" w:hAnsi="Times New Roman" w:cs="B Lotus"/>
          <w:sz w:val="28"/>
          <w:szCs w:val="28"/>
          <w:rtl/>
          <w:lang w:bidi="fa-IR"/>
        </w:rPr>
        <w:lastRenderedPageBreak/>
        <w:t>بدیهی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است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افراد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کاملاً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کنترل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هیجانات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نیستند،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بلکه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حق</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انتخاب</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داشته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توانند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الگوهاي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هیجانی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سازنده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 انتخاب</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 xml:space="preserve">کنند. </w:t>
      </w:r>
    </w:p>
    <w:p w:rsidR="001B5205" w:rsidRPr="00B4733E" w:rsidRDefault="001B5205" w:rsidP="00B4733E">
      <w:pPr>
        <w:autoSpaceDE w:val="0"/>
        <w:autoSpaceDN w:val="0"/>
        <w:bidi/>
        <w:adjustRightInd w:val="0"/>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الف) راهبردهاي شناختی:</w:t>
      </w:r>
      <w:r w:rsidRPr="00B4733E">
        <w:rPr>
          <w:rFonts w:ascii="Times New Roman" w:eastAsia="Times New Roman" w:hAnsi="Times New Roman" w:cs="B Lotus"/>
          <w:b/>
          <w:bCs/>
          <w:sz w:val="28"/>
          <w:szCs w:val="28"/>
          <w:rtl/>
          <w:lang w:bidi="fa-IR"/>
        </w:rPr>
        <w:t xml:space="preserve"> </w:t>
      </w:r>
      <w:r w:rsidRPr="00B4733E">
        <w:rPr>
          <w:rFonts w:ascii="Times New Roman" w:eastAsia="Times New Roman" w:hAnsi="Times New Roman" w:cs="B Lotus"/>
          <w:sz w:val="28"/>
          <w:szCs w:val="28"/>
          <w:rtl/>
          <w:lang w:bidi="fa-IR"/>
        </w:rPr>
        <w:t>اولین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گام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مهار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کردن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احساساتی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همچون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خشم،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ترس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غم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این است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حالت آگاهی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پیدا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کنیم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رسیدن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آگاهی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باید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عواطف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هنگام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مواجه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موقعیت هاي ناخوشایند،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افکار،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باورها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انتظارات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خواسته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بشناسیم.</w:t>
      </w:r>
    </w:p>
    <w:p w:rsidR="001B5205" w:rsidRPr="00B4733E" w:rsidRDefault="001B5205" w:rsidP="00B4733E">
      <w:pPr>
        <w:numPr>
          <w:ilvl w:val="0"/>
          <w:numId w:val="13"/>
        </w:numPr>
        <w:autoSpaceDE w:val="0"/>
        <w:autoSpaceDN w:val="0"/>
        <w:bidi/>
        <w:adjustRightInd w:val="0"/>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آگاهی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 افراد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مختلف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برابر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محرك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یکسان،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متفاوتی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تجربه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کنند. فردي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مقابل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یک</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محرك</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ناخوشایند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غمگینی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کند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دیگري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مقابل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همان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محرك</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 خشم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کند.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دلیل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تفاوت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هیجانی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دلیل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بستگی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تفاوتهاي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ژنتیکی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افراد و تفاوت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ساختار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سبک</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زندگی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خانوادگی.</w:t>
      </w:r>
    </w:p>
    <w:p w:rsidR="001B5205" w:rsidRPr="00B4733E" w:rsidRDefault="001B5205" w:rsidP="00B4733E">
      <w:pPr>
        <w:numPr>
          <w:ilvl w:val="0"/>
          <w:numId w:val="13"/>
        </w:numPr>
        <w:autoSpaceDE w:val="0"/>
        <w:autoSpaceDN w:val="0"/>
        <w:bidi/>
        <w:adjustRightInd w:val="0"/>
        <w:spacing w:after="0" w:line="360" w:lineRule="auto"/>
        <w:jc w:val="both"/>
        <w:rPr>
          <w:rFonts w:ascii="Times New Roman" w:hAnsi="Times New Roman" w:cs="B Lotus"/>
          <w:sz w:val="28"/>
          <w:szCs w:val="28"/>
          <w:rtl/>
        </w:rPr>
      </w:pPr>
      <w:r w:rsidRPr="00B4733E">
        <w:rPr>
          <w:rFonts w:ascii="Times New Roman" w:eastAsia="Times New Roman" w:hAnsi="Times New Roman" w:cs="B Lotus"/>
          <w:sz w:val="28"/>
          <w:szCs w:val="28"/>
          <w:rtl/>
          <w:lang w:bidi="fa-IR"/>
        </w:rPr>
        <w:t>آگاهی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افکار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 شناخت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افکار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هنگام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مواجه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موقعیت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ناخوشایند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شناخت هر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چه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بهتر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کنترل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هیجانات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کمک</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کند. اگر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آگاهی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برسد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 موقعیت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ناخوشایند،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افکاري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غیر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واقعی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ذهنش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فعال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شود،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افکار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قابل کنترل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هستند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بتواند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عوامل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ناکارآمدي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افکار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بشناسد،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آنگاه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خواهد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توانست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این افکار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کنترل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 آورده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ناخوشایند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کمتري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تجربه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کند.</w:t>
      </w:r>
    </w:p>
    <w:p w:rsidR="001B5205" w:rsidRPr="00B4733E" w:rsidRDefault="001B5205" w:rsidP="00B4733E">
      <w:pPr>
        <w:numPr>
          <w:ilvl w:val="0"/>
          <w:numId w:val="13"/>
        </w:numPr>
        <w:autoSpaceDE w:val="0"/>
        <w:autoSpaceDN w:val="0"/>
        <w:bidi/>
        <w:adjustRightInd w:val="0"/>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آگاهی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چگونگی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پردازش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رویدادها: هر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متناسب</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ساختار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ذهنی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اطلاعات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دریافتی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پردازش می کند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همین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دلیل،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نفر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یک</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رویداد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یکسان،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برداشتی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متفاوت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 xml:space="preserve">دارند. </w:t>
      </w:r>
    </w:p>
    <w:p w:rsidR="001B5205" w:rsidRPr="00B4733E" w:rsidRDefault="001B5205" w:rsidP="00B4733E">
      <w:pPr>
        <w:numPr>
          <w:ilvl w:val="0"/>
          <w:numId w:val="13"/>
        </w:numPr>
        <w:autoSpaceDE w:val="0"/>
        <w:autoSpaceDN w:val="0"/>
        <w:bidi/>
        <w:adjustRightInd w:val="0"/>
        <w:spacing w:after="0" w:line="360" w:lineRule="auto"/>
        <w:ind w:left="232" w:firstLine="283"/>
        <w:jc w:val="lowKashida"/>
        <w:rPr>
          <w:rFonts w:ascii="Times New Roman" w:hAnsi="Times New Roman" w:cs="B Lotus"/>
          <w:sz w:val="28"/>
          <w:szCs w:val="28"/>
          <w:rtl/>
        </w:rPr>
      </w:pPr>
      <w:r w:rsidRPr="00B4733E">
        <w:rPr>
          <w:rFonts w:ascii="Times New Roman" w:eastAsia="Times New Roman" w:hAnsi="Times New Roman" w:cs="B Lotus"/>
          <w:sz w:val="28"/>
          <w:szCs w:val="28"/>
          <w:rtl/>
          <w:lang w:bidi="fa-IR"/>
        </w:rPr>
        <w:t>آکاهی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یافتن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خواسته ها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انتظارات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 اگر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کاري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مطابق</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خواسته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شما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انجام نشود،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چه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 تجربه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کنید؟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باید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بدانیم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مواجه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موقعیت ها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تنها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محیط پیرامون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تعیین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کننده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نیست،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بلکه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فرد نیز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مؤثر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است. 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حال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افرادي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که خودپنداره 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ضعیف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داشته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انتظارات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زیادي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اطرافیان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دارند بیشترین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 ناخوشایند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تجربه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خواهند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برعکس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پنداره 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قوي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داشته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باشیم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همه ي موقعیت ها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اساس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انتظار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دیگران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نمی بینیم.</w:t>
      </w:r>
    </w:p>
    <w:p w:rsidR="001B5205" w:rsidRPr="00B4733E" w:rsidRDefault="001B5205" w:rsidP="00B4733E">
      <w:pPr>
        <w:autoSpaceDE w:val="0"/>
        <w:autoSpaceDN w:val="0"/>
        <w:bidi/>
        <w:adjustRightInd w:val="0"/>
        <w:spacing w:after="0" w:line="360" w:lineRule="auto"/>
        <w:ind w:left="360"/>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ب)- راهبردهاي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رفتاري: دو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شیوه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بردن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تجربیات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ناخوشایند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وجود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دارد:</w:t>
      </w:r>
    </w:p>
    <w:p w:rsidR="001B5205" w:rsidRPr="00B4733E" w:rsidRDefault="001B5205" w:rsidP="00B4733E">
      <w:pPr>
        <w:autoSpaceDE w:val="0"/>
        <w:autoSpaceDN w:val="0"/>
        <w:bidi/>
        <w:adjustRightInd w:val="0"/>
        <w:spacing w:after="0" w:line="360" w:lineRule="auto"/>
        <w:ind w:left="360"/>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1- شیوه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بلند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مدت: این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شیوه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طی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زمان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آستانه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تحمل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مقابل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موقعیت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ناخوشایند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افزایش می دهد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وآرامش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نسبی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دنبال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خواهد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داشت. روش هایی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مانند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ورزش،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پیش بینی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کردن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وقایع</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تمرین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آرام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سازي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همین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شیوه هاست.</w:t>
      </w:r>
    </w:p>
    <w:p w:rsidR="001B5205" w:rsidRPr="00B4733E" w:rsidRDefault="001B5205" w:rsidP="00B4733E">
      <w:pPr>
        <w:autoSpaceDE w:val="0"/>
        <w:autoSpaceDN w:val="0"/>
        <w:bidi/>
        <w:adjustRightInd w:val="0"/>
        <w:spacing w:after="0" w:line="360" w:lineRule="auto"/>
        <w:ind w:left="360"/>
        <w:jc w:val="both"/>
        <w:rPr>
          <w:rFonts w:ascii="Times New Roman" w:hAnsi="Times New Roman" w:cs="B Lotus"/>
          <w:sz w:val="28"/>
          <w:szCs w:val="28"/>
          <w:rtl/>
        </w:rPr>
      </w:pPr>
      <w:r w:rsidRPr="00B4733E">
        <w:rPr>
          <w:rFonts w:ascii="Times New Roman" w:eastAsia="Times New Roman" w:hAnsi="Times New Roman" w:cs="B Lotus"/>
          <w:sz w:val="28"/>
          <w:szCs w:val="28"/>
          <w:rtl/>
          <w:lang w:bidi="fa-IR"/>
        </w:rPr>
        <w:t>2- شیوه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کوتاه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مدت: گاهی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روش هایی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احتیاج</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داریم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سریعتر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نتیجه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رسیده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بتوانیم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همان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لحظه هیجان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کنترل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نماییم. مانند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راهبردهایی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مقابله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خشم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اعمال می کنیم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راهبردهایی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مثل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تنفس عمیق،</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شمردن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اعداد،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ترك</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موقعیت،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خواندن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یک</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جمله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تلقین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برخی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جملات. (مهارت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مقابله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هیجانات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قادر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سازد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هیجانات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دیگران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تشخیص داده،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نحوه 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تاثیر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هیجانات بر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رفتار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بداند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بتواند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واکنش مناسبی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 هیجانات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مختلف نشان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دهد. اکثر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lastRenderedPageBreak/>
        <w:t>اوقات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حالات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دو واژه 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خوب</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یا بد توصیف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کنیم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بیشتر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اوقات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حالات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روحی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طور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دقیق</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درست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خبر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نداریم. کلمات بسیاري وجود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احساسات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توصیف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می کنند؛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مثل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غمگینی،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ناراحتی،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بی حوصلگی،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خستگی، افسردگی،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شادي، حسرت،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خجالت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 که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اینها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خوب</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هستند</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یا</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بد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اگر با حالات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هیجانی مثل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غم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خشم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اضطراب</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درست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برخورد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نشود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هیجانات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تاثیر منفی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 سلامت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جسمی و روانی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داشته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 پیامدهاي منفی به دنبال خواهد داشت) (ایمانی، 1392: 12).</w:t>
      </w:r>
    </w:p>
    <w:p w:rsidR="001B5205" w:rsidRPr="00B4733E" w:rsidRDefault="001B5205" w:rsidP="00B4733E">
      <w:pPr>
        <w:bidi/>
        <w:spacing w:after="0" w:line="360" w:lineRule="auto"/>
        <w:ind w:left="26"/>
        <w:jc w:val="both"/>
        <w:rPr>
          <w:rFonts w:ascii="Times New Roman" w:hAnsi="Times New Roman" w:cs="B Lotus"/>
          <w:sz w:val="28"/>
          <w:szCs w:val="28"/>
          <w:rtl/>
        </w:rPr>
      </w:pPr>
    </w:p>
    <w:p w:rsidR="001B5205" w:rsidRPr="00B4733E" w:rsidRDefault="001B5205" w:rsidP="00B4733E">
      <w:pPr>
        <w:autoSpaceDE w:val="0"/>
        <w:autoSpaceDN w:val="0"/>
        <w:bidi/>
        <w:adjustRightInd w:val="0"/>
        <w:spacing w:after="0" w:line="360" w:lineRule="auto"/>
        <w:jc w:val="both"/>
        <w:rPr>
          <w:rFonts w:ascii="Times New Roman" w:eastAsia="Times New Roman" w:hAnsi="Times New Roman" w:cs="B Lotus"/>
          <w:b/>
          <w:bCs/>
          <w:sz w:val="28"/>
          <w:szCs w:val="28"/>
          <w:lang w:bidi="fa-IR"/>
        </w:rPr>
      </w:pPr>
      <w:r w:rsidRPr="00B4733E">
        <w:rPr>
          <w:rFonts w:ascii="Times New Roman" w:hAnsi="Times New Roman" w:cs="B Lotus"/>
          <w:b/>
          <w:bCs/>
          <w:sz w:val="28"/>
          <w:szCs w:val="28"/>
          <w:rtl/>
        </w:rPr>
        <w:t>2-</w:t>
      </w:r>
      <w:r w:rsidRPr="00B4733E">
        <w:rPr>
          <w:rFonts w:ascii="Times New Roman" w:hAnsi="Times New Roman" w:cs="B Lotus" w:hint="cs"/>
          <w:b/>
          <w:bCs/>
          <w:sz w:val="28"/>
          <w:szCs w:val="28"/>
          <w:rtl/>
          <w:lang w:bidi="fa-IR"/>
        </w:rPr>
        <w:t>2</w:t>
      </w:r>
      <w:r w:rsidRPr="00B4733E">
        <w:rPr>
          <w:rFonts w:ascii="Times New Roman" w:hAnsi="Times New Roman" w:cs="B Lotus"/>
          <w:b/>
          <w:bCs/>
          <w:sz w:val="28"/>
          <w:szCs w:val="28"/>
          <w:rtl/>
        </w:rPr>
        <w:t>-</w:t>
      </w:r>
      <w:r w:rsidRPr="00B4733E">
        <w:rPr>
          <w:rFonts w:ascii="Times New Roman" w:hAnsi="Times New Roman" w:cs="B Lotus" w:hint="cs"/>
          <w:b/>
          <w:bCs/>
          <w:sz w:val="28"/>
          <w:szCs w:val="28"/>
          <w:rtl/>
        </w:rPr>
        <w:t>9</w:t>
      </w:r>
      <w:r w:rsidRPr="00B4733E">
        <w:rPr>
          <w:rFonts w:ascii="Times New Roman" w:hAnsi="Times New Roman" w:cs="B Lotus"/>
          <w:b/>
          <w:bCs/>
          <w:sz w:val="28"/>
          <w:szCs w:val="28"/>
          <w:rtl/>
        </w:rPr>
        <w:t xml:space="preserve">- </w:t>
      </w:r>
      <w:r w:rsidRPr="00B4733E">
        <w:rPr>
          <w:rFonts w:ascii="Times New Roman" w:eastAsia="Times New Roman" w:hAnsi="Times New Roman" w:cs="B Lotus"/>
          <w:b/>
          <w:bCs/>
          <w:sz w:val="28"/>
          <w:szCs w:val="28"/>
          <w:rtl/>
          <w:lang w:bidi="fa-IR"/>
        </w:rPr>
        <w:t xml:space="preserve"> کنترل</w:t>
      </w:r>
      <w:r w:rsidRPr="00B4733E">
        <w:rPr>
          <w:rFonts w:ascii="Times New Roman" w:eastAsia="Times New Roman" w:hAnsi="Times New Roman" w:cs="B Lotus"/>
          <w:b/>
          <w:bCs/>
          <w:sz w:val="28"/>
          <w:szCs w:val="28"/>
          <w:lang w:bidi="fa-IR"/>
        </w:rPr>
        <w:t xml:space="preserve"> </w:t>
      </w:r>
      <w:r w:rsidRPr="00B4733E">
        <w:rPr>
          <w:rFonts w:ascii="Times New Roman" w:eastAsia="Times New Roman" w:hAnsi="Times New Roman" w:cs="B Lotus"/>
          <w:b/>
          <w:bCs/>
          <w:sz w:val="28"/>
          <w:szCs w:val="28"/>
          <w:rtl/>
          <w:lang w:bidi="fa-IR"/>
        </w:rPr>
        <w:t>براساس</w:t>
      </w:r>
      <w:r w:rsidRPr="00B4733E">
        <w:rPr>
          <w:rFonts w:ascii="Times New Roman" w:eastAsia="Times New Roman" w:hAnsi="Times New Roman" w:cs="B Lotus"/>
          <w:b/>
          <w:bCs/>
          <w:sz w:val="28"/>
          <w:szCs w:val="28"/>
          <w:lang w:bidi="fa-IR"/>
        </w:rPr>
        <w:t xml:space="preserve"> </w:t>
      </w:r>
      <w:r w:rsidRPr="00B4733E">
        <w:rPr>
          <w:rFonts w:ascii="Times New Roman" w:eastAsia="Times New Roman" w:hAnsi="Times New Roman" w:cs="B Lotus"/>
          <w:b/>
          <w:bCs/>
          <w:sz w:val="28"/>
          <w:szCs w:val="28"/>
          <w:rtl/>
          <w:lang w:bidi="fa-IR"/>
        </w:rPr>
        <w:t>یادگیری</w:t>
      </w:r>
      <w:r w:rsidRPr="00B4733E">
        <w:rPr>
          <w:rFonts w:ascii="Times New Roman" w:eastAsia="Times New Roman" w:hAnsi="Times New Roman" w:cs="B Lotus"/>
          <w:b/>
          <w:bCs/>
          <w:sz w:val="28"/>
          <w:szCs w:val="28"/>
          <w:lang w:bidi="fa-IR"/>
        </w:rPr>
        <w:t xml:space="preserve"> </w:t>
      </w:r>
      <w:r w:rsidRPr="00B4733E">
        <w:rPr>
          <w:rFonts w:ascii="Times New Roman" w:eastAsia="Times New Roman" w:hAnsi="Times New Roman" w:cs="B Lotus"/>
          <w:b/>
          <w:bCs/>
          <w:sz w:val="28"/>
          <w:szCs w:val="28"/>
          <w:rtl/>
          <w:lang w:bidi="fa-IR"/>
        </w:rPr>
        <w:t>عاطفی</w:t>
      </w:r>
    </w:p>
    <w:p w:rsidR="001B5205" w:rsidRPr="00B4733E" w:rsidRDefault="001B5205" w:rsidP="00B4733E">
      <w:pPr>
        <w:autoSpaceDE w:val="0"/>
        <w:autoSpaceDN w:val="0"/>
        <w:bidi/>
        <w:adjustRightInd w:val="0"/>
        <w:spacing w:after="0" w:line="360" w:lineRule="auto"/>
        <w:jc w:val="both"/>
        <w:rPr>
          <w:rFonts w:ascii="Times New Roman" w:hAnsi="Times New Roman" w:cs="B Lotus"/>
          <w:sz w:val="28"/>
          <w:szCs w:val="28"/>
          <w:rtl/>
        </w:rPr>
      </w:pPr>
      <w:r w:rsidRPr="00B4733E">
        <w:rPr>
          <w:rFonts w:ascii="Times New Roman" w:eastAsia="Times New Roman" w:hAnsi="Times New Roman" w:cs="B Lotus"/>
          <w:sz w:val="28"/>
          <w:szCs w:val="28"/>
          <w:rtl/>
          <w:lang w:bidi="fa-IR"/>
        </w:rPr>
        <w:t xml:space="preserve">فرایند تصمیم گیری در مغز انسان محدود به محاسبه و منطق که توسط قشر فوقانی انجام می گیرد نیست بلکه عواطف که منشأ آنها در مخچه و مغز میانی می باشد نیز در تصمیم گیری دخیل هستند. در واقع، حل یک مساله تصمیم گیری با توجه به پیچیده بودن راه حل مبتنی بر محاسبه و منطق و نیز وجود نایقینی گاه بسیار </w:t>
      </w:r>
      <w:r w:rsidRPr="00B4733E">
        <w:rPr>
          <w:rFonts w:ascii="Times New Roman" w:hAnsi="Times New Roman" w:cs="B Lotus"/>
          <w:sz w:val="28"/>
          <w:szCs w:val="28"/>
          <w:rtl/>
        </w:rPr>
        <w:t>مشکل</w:t>
      </w:r>
      <w:r w:rsidRPr="00B4733E">
        <w:rPr>
          <w:rFonts w:ascii="Times New Roman" w:hAnsi="Times New Roman" w:cs="B Lotus"/>
          <w:sz w:val="28"/>
          <w:szCs w:val="28"/>
        </w:rPr>
        <w:t xml:space="preserve"> </w:t>
      </w:r>
      <w:r w:rsidRPr="00B4733E">
        <w:rPr>
          <w:rFonts w:ascii="Times New Roman" w:hAnsi="Times New Roman" w:cs="B Lotus"/>
          <w:sz w:val="28"/>
          <w:szCs w:val="28"/>
          <w:rtl/>
        </w:rPr>
        <w:t>است.</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این</w:t>
      </w:r>
      <w:r w:rsidRPr="00B4733E">
        <w:rPr>
          <w:rFonts w:ascii="Times New Roman" w:hAnsi="Times New Roman" w:cs="B Lotus"/>
          <w:sz w:val="28"/>
          <w:szCs w:val="28"/>
        </w:rPr>
        <w:t xml:space="preserve"> </w:t>
      </w:r>
      <w:r w:rsidRPr="00B4733E">
        <w:rPr>
          <w:rFonts w:ascii="Times New Roman" w:hAnsi="Times New Roman" w:cs="B Lotus"/>
          <w:sz w:val="28"/>
          <w:szCs w:val="28"/>
          <w:rtl/>
        </w:rPr>
        <w:t>رو</w:t>
      </w:r>
      <w:r w:rsidRPr="00B4733E">
        <w:rPr>
          <w:rFonts w:ascii="Times New Roman" w:hAnsi="Times New Roman" w:cs="B Lotus"/>
          <w:sz w:val="28"/>
          <w:szCs w:val="28"/>
        </w:rPr>
        <w:t xml:space="preserve"> </w:t>
      </w:r>
      <w:r w:rsidRPr="00B4733E">
        <w:rPr>
          <w:rFonts w:ascii="Times New Roman" w:hAnsi="Times New Roman" w:cs="B Lotus"/>
          <w:sz w:val="28"/>
          <w:szCs w:val="28"/>
          <w:rtl/>
        </w:rPr>
        <w:t>پیش</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اینکه</w:t>
      </w:r>
      <w:r w:rsidRPr="00B4733E">
        <w:rPr>
          <w:rFonts w:ascii="Times New Roman" w:hAnsi="Times New Roman" w:cs="B Lotus"/>
          <w:sz w:val="28"/>
          <w:szCs w:val="28"/>
        </w:rPr>
        <w:t xml:space="preserve"> </w:t>
      </w:r>
      <w:r w:rsidRPr="00B4733E">
        <w:rPr>
          <w:rFonts w:ascii="Times New Roman" w:hAnsi="Times New Roman" w:cs="B Lotus"/>
          <w:sz w:val="28"/>
          <w:szCs w:val="28"/>
          <w:rtl/>
        </w:rPr>
        <w:t>مساله</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سطح شناختی،</w:t>
      </w:r>
      <w:r w:rsidRPr="00B4733E">
        <w:rPr>
          <w:rFonts w:ascii="Times New Roman" w:hAnsi="Times New Roman" w:cs="B Lotus"/>
          <w:sz w:val="28"/>
          <w:szCs w:val="28"/>
        </w:rPr>
        <w:t xml:space="preserve"> </w:t>
      </w:r>
      <w:r w:rsidRPr="00B4733E">
        <w:rPr>
          <w:rFonts w:ascii="Times New Roman" w:hAnsi="Times New Roman" w:cs="B Lotus"/>
          <w:sz w:val="28"/>
          <w:szCs w:val="28"/>
          <w:rtl/>
        </w:rPr>
        <w:t>یعنی</w:t>
      </w:r>
      <w:r w:rsidRPr="00B4733E">
        <w:rPr>
          <w:rFonts w:ascii="Times New Roman" w:hAnsi="Times New Roman" w:cs="B Lotus"/>
          <w:sz w:val="28"/>
          <w:szCs w:val="28"/>
        </w:rPr>
        <w:t xml:space="preserve"> </w:t>
      </w:r>
      <w:r w:rsidRPr="00B4733E">
        <w:rPr>
          <w:rFonts w:ascii="Times New Roman" w:hAnsi="Times New Roman" w:cs="B Lotus"/>
          <w:sz w:val="28"/>
          <w:szCs w:val="28"/>
          <w:rtl/>
        </w:rPr>
        <w:t>با</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نظر</w:t>
      </w:r>
      <w:r w:rsidRPr="00B4733E">
        <w:rPr>
          <w:rFonts w:ascii="Times New Roman" w:hAnsi="Times New Roman" w:cs="B Lotus"/>
          <w:sz w:val="28"/>
          <w:szCs w:val="28"/>
        </w:rPr>
        <w:t xml:space="preserve"> </w:t>
      </w:r>
      <w:r w:rsidRPr="00B4733E">
        <w:rPr>
          <w:rFonts w:ascii="Times New Roman" w:hAnsi="Times New Roman" w:cs="B Lotus"/>
          <w:sz w:val="28"/>
          <w:szCs w:val="28"/>
          <w:rtl/>
        </w:rPr>
        <w:t>گرفتن</w:t>
      </w:r>
      <w:r w:rsidRPr="00B4733E">
        <w:rPr>
          <w:rFonts w:ascii="Times New Roman" w:hAnsi="Times New Roman" w:cs="B Lotus"/>
          <w:sz w:val="28"/>
          <w:szCs w:val="28"/>
        </w:rPr>
        <w:t xml:space="preserve"> </w:t>
      </w:r>
      <w:r w:rsidRPr="00B4733E">
        <w:rPr>
          <w:rFonts w:ascii="Times New Roman" w:hAnsi="Times New Roman" w:cs="B Lotus"/>
          <w:sz w:val="28"/>
          <w:szCs w:val="28"/>
          <w:rtl/>
        </w:rPr>
        <w:t>بازنمایی</w:t>
      </w:r>
      <w:r w:rsidRPr="00B4733E">
        <w:rPr>
          <w:rFonts w:ascii="Times New Roman" w:hAnsi="Times New Roman" w:cs="B Lotus"/>
          <w:sz w:val="28"/>
          <w:szCs w:val="28"/>
        </w:rPr>
        <w:t xml:space="preserve"> </w:t>
      </w:r>
      <w:r w:rsidRPr="00B4733E">
        <w:rPr>
          <w:rFonts w:ascii="Times New Roman" w:hAnsi="Times New Roman" w:cs="B Lotus"/>
          <w:sz w:val="28"/>
          <w:szCs w:val="28"/>
          <w:rtl/>
        </w:rPr>
        <w:t>کامل</w:t>
      </w:r>
      <w:r w:rsidRPr="00B4733E">
        <w:rPr>
          <w:rFonts w:ascii="Times New Roman" w:hAnsi="Times New Roman" w:cs="B Lotus"/>
          <w:sz w:val="28"/>
          <w:szCs w:val="28"/>
        </w:rPr>
        <w:t xml:space="preserve"> </w:t>
      </w:r>
      <w:r w:rsidRPr="00B4733E">
        <w:rPr>
          <w:rFonts w:ascii="Times New Roman" w:hAnsi="Times New Roman" w:cs="B Lotus"/>
          <w:sz w:val="28"/>
          <w:szCs w:val="28"/>
          <w:rtl/>
        </w:rPr>
        <w:t>محرک خارجی،</w:t>
      </w:r>
      <w:r w:rsidRPr="00B4733E">
        <w:rPr>
          <w:rFonts w:ascii="Times New Roman" w:hAnsi="Times New Roman" w:cs="B Lotus"/>
          <w:sz w:val="28"/>
          <w:szCs w:val="28"/>
        </w:rPr>
        <w:t xml:space="preserve"> </w:t>
      </w:r>
      <w:r w:rsidRPr="00B4733E">
        <w:rPr>
          <w:rFonts w:ascii="Times New Roman" w:hAnsi="Times New Roman" w:cs="B Lotus"/>
          <w:sz w:val="28"/>
          <w:szCs w:val="28"/>
          <w:rtl/>
        </w:rPr>
        <w:t>پردازش</w:t>
      </w:r>
      <w:r w:rsidRPr="00B4733E">
        <w:rPr>
          <w:rFonts w:ascii="Times New Roman" w:hAnsi="Times New Roman" w:cs="B Lotus"/>
          <w:sz w:val="28"/>
          <w:szCs w:val="28"/>
        </w:rPr>
        <w:t xml:space="preserve"> </w:t>
      </w:r>
      <w:r w:rsidRPr="00B4733E">
        <w:rPr>
          <w:rFonts w:ascii="Times New Roman" w:hAnsi="Times New Roman" w:cs="B Lotus"/>
          <w:sz w:val="28"/>
          <w:szCs w:val="28"/>
          <w:rtl/>
        </w:rPr>
        <w:t>شود،</w:t>
      </w:r>
      <w:r w:rsidRPr="00B4733E">
        <w:rPr>
          <w:rFonts w:ascii="Times New Roman" w:hAnsi="Times New Roman" w:cs="B Lotus"/>
          <w:sz w:val="28"/>
          <w:szCs w:val="28"/>
        </w:rPr>
        <w:t xml:space="preserve"> </w:t>
      </w:r>
      <w:r w:rsidRPr="00B4733E">
        <w:rPr>
          <w:rFonts w:ascii="Times New Roman" w:hAnsi="Times New Roman" w:cs="B Lotus"/>
          <w:sz w:val="28"/>
          <w:szCs w:val="28"/>
          <w:rtl/>
        </w:rPr>
        <w:t>پردازش</w:t>
      </w:r>
      <w:r w:rsidRPr="00B4733E">
        <w:rPr>
          <w:rFonts w:ascii="Times New Roman" w:hAnsi="Times New Roman" w:cs="B Lotus"/>
          <w:sz w:val="28"/>
          <w:szCs w:val="28"/>
        </w:rPr>
        <w:t xml:space="preserve"> </w:t>
      </w:r>
      <w:r w:rsidRPr="00B4733E">
        <w:rPr>
          <w:rFonts w:ascii="Times New Roman" w:hAnsi="Times New Roman" w:cs="B Lotus"/>
          <w:sz w:val="28"/>
          <w:szCs w:val="28"/>
          <w:rtl/>
        </w:rPr>
        <w:t>مساله</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سطح</w:t>
      </w:r>
      <w:r w:rsidRPr="00B4733E">
        <w:rPr>
          <w:rFonts w:ascii="Times New Roman" w:hAnsi="Times New Roman" w:cs="B Lotus"/>
          <w:sz w:val="28"/>
          <w:szCs w:val="28"/>
        </w:rPr>
        <w:t xml:space="preserve"> </w:t>
      </w:r>
      <w:r w:rsidRPr="00B4733E">
        <w:rPr>
          <w:rFonts w:ascii="Times New Roman" w:hAnsi="Times New Roman" w:cs="B Lotus"/>
          <w:sz w:val="28"/>
          <w:szCs w:val="28"/>
          <w:rtl/>
        </w:rPr>
        <w:t>ادراکی</w:t>
      </w:r>
      <w:r w:rsidRPr="00B4733E">
        <w:rPr>
          <w:rFonts w:ascii="Times New Roman" w:hAnsi="Times New Roman" w:cs="B Lotus"/>
          <w:sz w:val="28"/>
          <w:szCs w:val="28"/>
        </w:rPr>
        <w:t xml:space="preserve"> </w:t>
      </w:r>
      <w:r w:rsidRPr="00B4733E">
        <w:rPr>
          <w:rFonts w:ascii="Times New Roman" w:hAnsi="Times New Roman" w:cs="B Lotus"/>
          <w:sz w:val="28"/>
          <w:szCs w:val="28"/>
          <w:rtl/>
        </w:rPr>
        <w:t>با کمک</w:t>
      </w:r>
      <w:r w:rsidRPr="00B4733E">
        <w:rPr>
          <w:rFonts w:ascii="Times New Roman" w:hAnsi="Times New Roman" w:cs="B Lotus"/>
          <w:sz w:val="28"/>
          <w:szCs w:val="28"/>
        </w:rPr>
        <w:t xml:space="preserve"> </w:t>
      </w:r>
      <w:r w:rsidRPr="00B4733E">
        <w:rPr>
          <w:rFonts w:ascii="Times New Roman" w:hAnsi="Times New Roman" w:cs="B Lotus"/>
          <w:sz w:val="28"/>
          <w:szCs w:val="28"/>
          <w:rtl/>
        </w:rPr>
        <w:t>یک</w:t>
      </w:r>
      <w:r w:rsidRPr="00B4733E">
        <w:rPr>
          <w:rFonts w:ascii="Times New Roman" w:hAnsi="Times New Roman" w:cs="B Lotus"/>
          <w:sz w:val="28"/>
          <w:szCs w:val="28"/>
        </w:rPr>
        <w:t xml:space="preserve"> </w:t>
      </w:r>
      <w:r w:rsidRPr="00B4733E">
        <w:rPr>
          <w:rFonts w:ascii="Times New Roman" w:hAnsi="Times New Roman" w:cs="B Lotus"/>
          <w:sz w:val="28"/>
          <w:szCs w:val="28"/>
          <w:rtl/>
        </w:rPr>
        <w:t>بازنمایی</w:t>
      </w:r>
      <w:r w:rsidRPr="00B4733E">
        <w:rPr>
          <w:rFonts w:ascii="Times New Roman" w:hAnsi="Times New Roman" w:cs="B Lotus"/>
          <w:sz w:val="28"/>
          <w:szCs w:val="28"/>
        </w:rPr>
        <w:t xml:space="preserve"> </w:t>
      </w:r>
      <w:r w:rsidRPr="00B4733E">
        <w:rPr>
          <w:rFonts w:ascii="Times New Roman" w:hAnsi="Times New Roman" w:cs="B Lotus"/>
          <w:sz w:val="28"/>
          <w:szCs w:val="28"/>
          <w:rtl/>
        </w:rPr>
        <w:t>ساده</w:t>
      </w:r>
      <w:r w:rsidRPr="00B4733E">
        <w:rPr>
          <w:rFonts w:ascii="Times New Roman" w:hAnsi="Times New Roman" w:cs="B Lotus"/>
          <w:sz w:val="28"/>
          <w:szCs w:val="28"/>
        </w:rPr>
        <w:t xml:space="preserve"> </w:t>
      </w:r>
      <w:r w:rsidRPr="00B4733E">
        <w:rPr>
          <w:rFonts w:ascii="Times New Roman" w:hAnsi="Times New Roman" w:cs="B Lotus"/>
          <w:sz w:val="28"/>
          <w:szCs w:val="28"/>
          <w:rtl/>
        </w:rPr>
        <w:t>تر</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محرک</w:t>
      </w:r>
      <w:r w:rsidRPr="00B4733E">
        <w:rPr>
          <w:rFonts w:ascii="Times New Roman" w:hAnsi="Times New Roman" w:cs="B Lotus"/>
          <w:sz w:val="28"/>
          <w:szCs w:val="28"/>
        </w:rPr>
        <w:t xml:space="preserve"> </w:t>
      </w:r>
      <w:r w:rsidRPr="00B4733E">
        <w:rPr>
          <w:rFonts w:ascii="Times New Roman" w:hAnsi="Times New Roman" w:cs="B Lotus"/>
          <w:sz w:val="28"/>
          <w:szCs w:val="28"/>
          <w:rtl/>
        </w:rPr>
        <w:t>خارجی</w:t>
      </w:r>
      <w:r w:rsidRPr="00B4733E">
        <w:rPr>
          <w:rFonts w:ascii="Times New Roman" w:hAnsi="Times New Roman" w:cs="B Lotus"/>
          <w:sz w:val="28"/>
          <w:szCs w:val="28"/>
        </w:rPr>
        <w:t xml:space="preserve"> </w:t>
      </w:r>
      <w:r w:rsidRPr="00B4733E">
        <w:rPr>
          <w:rFonts w:ascii="Times New Roman" w:hAnsi="Times New Roman" w:cs="B Lotus"/>
          <w:sz w:val="28"/>
          <w:szCs w:val="28"/>
          <w:rtl/>
        </w:rPr>
        <w:t>توسط عواطف</w:t>
      </w:r>
      <w:r w:rsidRPr="00B4733E">
        <w:rPr>
          <w:rFonts w:ascii="Times New Roman" w:hAnsi="Times New Roman" w:cs="B Lotus"/>
          <w:sz w:val="28"/>
          <w:szCs w:val="28"/>
        </w:rPr>
        <w:t xml:space="preserve"> </w:t>
      </w:r>
      <w:r w:rsidRPr="00B4733E">
        <w:rPr>
          <w:rFonts w:ascii="Times New Roman" w:hAnsi="Times New Roman" w:cs="B Lotus"/>
          <w:sz w:val="28"/>
          <w:szCs w:val="28"/>
          <w:rtl/>
        </w:rPr>
        <w:t>صورت</w:t>
      </w:r>
      <w:r w:rsidRPr="00B4733E">
        <w:rPr>
          <w:rFonts w:ascii="Times New Roman" w:hAnsi="Times New Roman" w:cs="B Lotus"/>
          <w:sz w:val="28"/>
          <w:szCs w:val="28"/>
        </w:rPr>
        <w:t xml:space="preserve"> </w:t>
      </w:r>
      <w:r w:rsidRPr="00B4733E">
        <w:rPr>
          <w:rFonts w:ascii="Times New Roman" w:hAnsi="Times New Roman" w:cs="B Lotus"/>
          <w:sz w:val="28"/>
          <w:szCs w:val="28"/>
          <w:rtl/>
        </w:rPr>
        <w:t>گرفته</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سرعت یک</w:t>
      </w:r>
      <w:r w:rsidRPr="00B4733E">
        <w:rPr>
          <w:rFonts w:ascii="Times New Roman" w:hAnsi="Times New Roman" w:cs="B Lotus"/>
          <w:sz w:val="28"/>
          <w:szCs w:val="28"/>
        </w:rPr>
        <w:t xml:space="preserve"> </w:t>
      </w:r>
      <w:r w:rsidRPr="00B4733E">
        <w:rPr>
          <w:rFonts w:ascii="Times New Roman" w:hAnsi="Times New Roman" w:cs="B Lotus"/>
          <w:sz w:val="28"/>
          <w:szCs w:val="28"/>
          <w:rtl/>
        </w:rPr>
        <w:t>جواب</w:t>
      </w:r>
      <w:r w:rsidRPr="00B4733E">
        <w:rPr>
          <w:rFonts w:ascii="Times New Roman" w:hAnsi="Times New Roman" w:cs="B Lotus"/>
          <w:sz w:val="28"/>
          <w:szCs w:val="28"/>
        </w:rPr>
        <w:t xml:space="preserve"> </w:t>
      </w:r>
      <w:r w:rsidRPr="00B4733E">
        <w:rPr>
          <w:rFonts w:ascii="Times New Roman" w:hAnsi="Times New Roman" w:cs="B Lotus"/>
          <w:sz w:val="28"/>
          <w:szCs w:val="28"/>
          <w:rtl/>
        </w:rPr>
        <w:t>موقتی</w:t>
      </w:r>
      <w:r w:rsidRPr="00B4733E">
        <w:rPr>
          <w:rFonts w:ascii="Times New Roman" w:hAnsi="Times New Roman" w:cs="B Lotus"/>
          <w:sz w:val="28"/>
          <w:szCs w:val="28"/>
        </w:rPr>
        <w:t xml:space="preserve"> </w:t>
      </w:r>
      <w:r w:rsidRPr="00B4733E">
        <w:rPr>
          <w:rFonts w:ascii="Times New Roman" w:hAnsi="Times New Roman" w:cs="B Lotus"/>
          <w:sz w:val="28"/>
          <w:szCs w:val="28"/>
          <w:rtl/>
        </w:rPr>
        <w:t>و نسبتاً</w:t>
      </w:r>
      <w:r w:rsidRPr="00B4733E">
        <w:rPr>
          <w:rFonts w:ascii="Times New Roman" w:hAnsi="Times New Roman" w:cs="B Lotus"/>
          <w:sz w:val="28"/>
          <w:szCs w:val="28"/>
        </w:rPr>
        <w:t xml:space="preserve"> </w:t>
      </w:r>
      <w:r w:rsidRPr="00B4733E">
        <w:rPr>
          <w:rFonts w:ascii="Times New Roman" w:hAnsi="Times New Roman" w:cs="B Lotus"/>
          <w:sz w:val="28"/>
          <w:szCs w:val="28"/>
          <w:rtl/>
        </w:rPr>
        <w:t>خوب</w:t>
      </w:r>
      <w:r w:rsidRPr="00B4733E">
        <w:rPr>
          <w:rFonts w:ascii="Times New Roman" w:hAnsi="Times New Roman" w:cs="B Lotus"/>
          <w:sz w:val="28"/>
          <w:szCs w:val="28"/>
        </w:rPr>
        <w:t xml:space="preserve"> </w:t>
      </w:r>
      <w:r w:rsidRPr="00B4733E">
        <w:rPr>
          <w:rFonts w:ascii="Times New Roman" w:hAnsi="Times New Roman" w:cs="B Lotus"/>
          <w:sz w:val="28"/>
          <w:szCs w:val="28"/>
          <w:rtl/>
        </w:rPr>
        <w:t>بدست</w:t>
      </w:r>
      <w:r w:rsidRPr="00B4733E">
        <w:rPr>
          <w:rFonts w:ascii="Times New Roman" w:hAnsi="Times New Roman" w:cs="B Lotus"/>
          <w:sz w:val="28"/>
          <w:szCs w:val="28"/>
        </w:rPr>
        <w:t xml:space="preserve"> </w:t>
      </w:r>
      <w:r w:rsidRPr="00B4733E">
        <w:rPr>
          <w:rFonts w:ascii="Times New Roman" w:hAnsi="Times New Roman" w:cs="B Lotus"/>
          <w:sz w:val="28"/>
          <w:szCs w:val="28"/>
          <w:rtl/>
        </w:rPr>
        <w:t>می</w:t>
      </w:r>
      <w:r w:rsidRPr="00B4733E">
        <w:rPr>
          <w:rFonts w:ascii="Times New Roman" w:hAnsi="Times New Roman" w:cs="B Lotus"/>
          <w:sz w:val="28"/>
          <w:szCs w:val="28"/>
        </w:rPr>
        <w:t xml:space="preserve"> </w:t>
      </w:r>
      <w:r w:rsidRPr="00B4733E">
        <w:rPr>
          <w:rFonts w:ascii="Times New Roman" w:hAnsi="Times New Roman" w:cs="B Lotus"/>
          <w:sz w:val="28"/>
          <w:szCs w:val="28"/>
          <w:rtl/>
        </w:rPr>
        <w:t>آید. از</w:t>
      </w:r>
      <w:r w:rsidRPr="00B4733E">
        <w:rPr>
          <w:rFonts w:ascii="Times New Roman" w:hAnsi="Times New Roman" w:cs="B Lotus"/>
          <w:sz w:val="28"/>
          <w:szCs w:val="28"/>
        </w:rPr>
        <w:t xml:space="preserve"> </w:t>
      </w:r>
      <w:r w:rsidRPr="00B4733E">
        <w:rPr>
          <w:rFonts w:ascii="Times New Roman" w:hAnsi="Times New Roman" w:cs="B Lotus"/>
          <w:sz w:val="28"/>
          <w:szCs w:val="28"/>
          <w:rtl/>
        </w:rPr>
        <w:t>این</w:t>
      </w:r>
      <w:r w:rsidRPr="00B4733E">
        <w:rPr>
          <w:rFonts w:ascii="Times New Roman" w:hAnsi="Times New Roman" w:cs="B Lotus"/>
          <w:sz w:val="28"/>
          <w:szCs w:val="28"/>
        </w:rPr>
        <w:t xml:space="preserve"> </w:t>
      </w:r>
      <w:r w:rsidRPr="00B4733E">
        <w:rPr>
          <w:rFonts w:ascii="Times New Roman" w:hAnsi="Times New Roman" w:cs="B Lotus"/>
          <w:sz w:val="28"/>
          <w:szCs w:val="28"/>
          <w:rtl/>
        </w:rPr>
        <w:t>رو</w:t>
      </w:r>
      <w:r w:rsidRPr="00B4733E">
        <w:rPr>
          <w:rFonts w:ascii="Times New Roman" w:hAnsi="Times New Roman" w:cs="B Lotus"/>
          <w:sz w:val="28"/>
          <w:szCs w:val="28"/>
        </w:rPr>
        <w:t xml:space="preserve"> </w:t>
      </w:r>
      <w:r w:rsidRPr="00B4733E">
        <w:rPr>
          <w:rFonts w:ascii="Times New Roman" w:hAnsi="Times New Roman" w:cs="B Lotus"/>
          <w:sz w:val="28"/>
          <w:szCs w:val="28"/>
          <w:rtl/>
        </w:rPr>
        <w:t>پردازش</w:t>
      </w:r>
      <w:r w:rsidRPr="00B4733E">
        <w:rPr>
          <w:rFonts w:ascii="Times New Roman" w:hAnsi="Times New Roman" w:cs="B Lotus"/>
          <w:sz w:val="28"/>
          <w:szCs w:val="28"/>
        </w:rPr>
        <w:t xml:space="preserve"> </w:t>
      </w:r>
      <w:r w:rsidRPr="00B4733E">
        <w:rPr>
          <w:rFonts w:ascii="Times New Roman" w:hAnsi="Times New Roman" w:cs="B Lotus"/>
          <w:sz w:val="28"/>
          <w:szCs w:val="28"/>
          <w:rtl/>
        </w:rPr>
        <w:t>عاطفی به</w:t>
      </w:r>
      <w:r w:rsidRPr="00B4733E">
        <w:rPr>
          <w:rFonts w:ascii="Times New Roman" w:hAnsi="Times New Roman" w:cs="B Lotus"/>
          <w:sz w:val="28"/>
          <w:szCs w:val="28"/>
        </w:rPr>
        <w:t xml:space="preserve"> </w:t>
      </w:r>
      <w:r w:rsidRPr="00B4733E">
        <w:rPr>
          <w:rFonts w:ascii="Times New Roman" w:hAnsi="Times New Roman" w:cs="B Lotus"/>
          <w:sz w:val="28"/>
          <w:szCs w:val="28"/>
          <w:rtl/>
        </w:rPr>
        <w:t>فرایند</w:t>
      </w:r>
      <w:r w:rsidRPr="00B4733E">
        <w:rPr>
          <w:rFonts w:ascii="Times New Roman" w:hAnsi="Times New Roman" w:cs="B Lotus"/>
          <w:sz w:val="28"/>
          <w:szCs w:val="28"/>
        </w:rPr>
        <w:t xml:space="preserve"> </w:t>
      </w:r>
      <w:r w:rsidRPr="00B4733E">
        <w:rPr>
          <w:rFonts w:ascii="Times New Roman" w:hAnsi="Times New Roman" w:cs="B Lotus"/>
          <w:sz w:val="28"/>
          <w:szCs w:val="28"/>
          <w:rtl/>
        </w:rPr>
        <w:t>تصمیم</w:t>
      </w:r>
      <w:r w:rsidRPr="00B4733E">
        <w:rPr>
          <w:rFonts w:ascii="Times New Roman" w:hAnsi="Times New Roman" w:cs="B Lotus"/>
          <w:sz w:val="28"/>
          <w:szCs w:val="28"/>
        </w:rPr>
        <w:t xml:space="preserve"> </w:t>
      </w:r>
      <w:r w:rsidRPr="00B4733E">
        <w:rPr>
          <w:rFonts w:ascii="Times New Roman" w:hAnsi="Times New Roman" w:cs="B Lotus"/>
          <w:sz w:val="28"/>
          <w:szCs w:val="28"/>
          <w:rtl/>
        </w:rPr>
        <w:t>گیری</w:t>
      </w:r>
      <w:r w:rsidRPr="00B4733E">
        <w:rPr>
          <w:rFonts w:ascii="Times New Roman" w:hAnsi="Times New Roman" w:cs="B Lotus"/>
          <w:sz w:val="28"/>
          <w:szCs w:val="28"/>
        </w:rPr>
        <w:t xml:space="preserve"> </w:t>
      </w:r>
      <w:r w:rsidRPr="00B4733E">
        <w:rPr>
          <w:rFonts w:ascii="Times New Roman" w:hAnsi="Times New Roman" w:cs="B Lotus"/>
          <w:sz w:val="28"/>
          <w:szCs w:val="28"/>
          <w:rtl/>
        </w:rPr>
        <w:t>سرعت</w:t>
      </w:r>
      <w:r w:rsidRPr="00B4733E">
        <w:rPr>
          <w:rFonts w:ascii="Times New Roman" w:hAnsi="Times New Roman" w:cs="B Lotus"/>
          <w:sz w:val="28"/>
          <w:szCs w:val="28"/>
        </w:rPr>
        <w:t xml:space="preserve"> </w:t>
      </w:r>
      <w:r w:rsidRPr="00B4733E">
        <w:rPr>
          <w:rFonts w:ascii="Times New Roman" w:hAnsi="Times New Roman" w:cs="B Lotus"/>
          <w:sz w:val="28"/>
          <w:szCs w:val="28"/>
          <w:rtl/>
        </w:rPr>
        <w:t>می</w:t>
      </w:r>
      <w:r w:rsidRPr="00B4733E">
        <w:rPr>
          <w:rFonts w:ascii="Times New Roman" w:hAnsi="Times New Roman" w:cs="B Lotus"/>
          <w:sz w:val="28"/>
          <w:szCs w:val="28"/>
        </w:rPr>
        <w:t xml:space="preserve"> </w:t>
      </w:r>
      <w:r w:rsidRPr="00B4733E">
        <w:rPr>
          <w:rFonts w:ascii="Times New Roman" w:hAnsi="Times New Roman" w:cs="B Lotus"/>
          <w:sz w:val="28"/>
          <w:szCs w:val="28"/>
          <w:rtl/>
        </w:rPr>
        <w:t>بخشد(شهیدی و همکاران، 1384: 490).</w:t>
      </w:r>
    </w:p>
    <w:p w:rsidR="001B5205" w:rsidRPr="00B4733E" w:rsidRDefault="001B5205" w:rsidP="00B4733E">
      <w:pPr>
        <w:bidi/>
        <w:spacing w:after="0" w:line="360" w:lineRule="auto"/>
        <w:jc w:val="lowKashida"/>
        <w:rPr>
          <w:rFonts w:ascii="Times New Roman" w:hAnsi="Times New Roman" w:cs="B Lotus"/>
          <w:sz w:val="28"/>
          <w:szCs w:val="28"/>
          <w:rtl/>
        </w:rPr>
      </w:pPr>
    </w:p>
    <w:p w:rsidR="001B5205" w:rsidRPr="00B4733E" w:rsidRDefault="001B5205" w:rsidP="00B4733E">
      <w:pPr>
        <w:bidi/>
        <w:spacing w:after="0" w:line="360" w:lineRule="auto"/>
        <w:jc w:val="lowKashida"/>
        <w:rPr>
          <w:rFonts w:ascii="Times New Roman" w:hAnsi="Times New Roman" w:cs="B Lotus"/>
          <w:b/>
          <w:bCs/>
          <w:sz w:val="28"/>
          <w:szCs w:val="28"/>
          <w:rtl/>
        </w:rPr>
      </w:pPr>
      <w:r w:rsidRPr="00B4733E">
        <w:rPr>
          <w:rFonts w:ascii="Times New Roman" w:hAnsi="Times New Roman" w:cs="B Lotus"/>
          <w:b/>
          <w:bCs/>
          <w:sz w:val="28"/>
          <w:szCs w:val="28"/>
          <w:rtl/>
        </w:rPr>
        <w:t>2-</w:t>
      </w:r>
      <w:r w:rsidRPr="00B4733E">
        <w:rPr>
          <w:rFonts w:ascii="Times New Roman" w:hAnsi="Times New Roman" w:cs="B Lotus" w:hint="cs"/>
          <w:b/>
          <w:bCs/>
          <w:sz w:val="28"/>
          <w:szCs w:val="28"/>
          <w:rtl/>
        </w:rPr>
        <w:t>2</w:t>
      </w:r>
      <w:r w:rsidRPr="00B4733E">
        <w:rPr>
          <w:rFonts w:ascii="Times New Roman" w:hAnsi="Times New Roman" w:cs="B Lotus"/>
          <w:b/>
          <w:bCs/>
          <w:sz w:val="28"/>
          <w:szCs w:val="28"/>
          <w:rtl/>
        </w:rPr>
        <w:t>-</w:t>
      </w:r>
      <w:r w:rsidRPr="00B4733E">
        <w:rPr>
          <w:rFonts w:ascii="Times New Roman" w:hAnsi="Times New Roman" w:cs="B Lotus" w:hint="cs"/>
          <w:b/>
          <w:bCs/>
          <w:sz w:val="28"/>
          <w:szCs w:val="28"/>
          <w:rtl/>
        </w:rPr>
        <w:t>10</w:t>
      </w:r>
      <w:r w:rsidRPr="00B4733E">
        <w:rPr>
          <w:rFonts w:ascii="Times New Roman" w:hAnsi="Times New Roman" w:cs="B Lotus"/>
          <w:b/>
          <w:bCs/>
          <w:sz w:val="28"/>
          <w:szCs w:val="28"/>
          <w:rtl/>
        </w:rPr>
        <w:t>- عوامل تعيين كننده جو عاطفي خانواده</w:t>
      </w:r>
    </w:p>
    <w:p w:rsidR="001B5205" w:rsidRPr="00B4733E" w:rsidRDefault="001B5205" w:rsidP="00B4733E">
      <w:pPr>
        <w:numPr>
          <w:ilvl w:val="0"/>
          <w:numId w:val="1"/>
        </w:numPr>
        <w:bidi/>
        <w:spacing w:after="0" w:line="360" w:lineRule="auto"/>
        <w:ind w:left="0" w:firstLine="0"/>
        <w:jc w:val="lowKashida"/>
        <w:rPr>
          <w:rFonts w:ascii="Times New Roman" w:hAnsi="Times New Roman" w:cs="B Lotus"/>
          <w:sz w:val="28"/>
          <w:szCs w:val="28"/>
          <w:rtl/>
        </w:rPr>
      </w:pPr>
      <w:r w:rsidRPr="00B4733E">
        <w:rPr>
          <w:rFonts w:ascii="Times New Roman" w:hAnsi="Times New Roman" w:cs="B Lotus"/>
          <w:sz w:val="28"/>
          <w:szCs w:val="28"/>
          <w:rtl/>
        </w:rPr>
        <w:t>ارتباط كودك با والدين: نخستين فرد درخانواده كه باكودك رابطه مستقيم دارد مادر است  و زندگي با ارتباط زيستن ميان او و مادرش آغازمي شود مطالعاتي كه روان شناسان كودك درباره ناراحتيها واختلالات كودكان به عمل آورده اند نشان مي دهد كه علت بيشتر آنها محروميت از مادراست به عبارت ديگر وقتي نياز  به تعلق خاطر</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كودك ارضا نشود به اضطراب و آشفتگي دچار مي شود واكنشهاي ناسازگار از او بروز مي كند علت اينكه دربحث تأثير والدين در شخصيت كودك، كمتراز پدر صحبت ميگردد اين است كه پدر نخستين روزهاي تولدنقش كمي دارد. ولي مطالعات چند سال اخير نشان داده است كه نقش پدر در رشد و تكامل شخصيت كودك كمتر از مادر نيست. مخصوصا درمورد پسران، حضورپدر درخانه اهميت خاصي دارد.</w:t>
      </w:r>
    </w:p>
    <w:p w:rsidR="001B5205" w:rsidRPr="00B4733E" w:rsidRDefault="001B5205" w:rsidP="00B4733E">
      <w:pPr>
        <w:numPr>
          <w:ilvl w:val="0"/>
          <w:numId w:val="1"/>
        </w:numPr>
        <w:bidi/>
        <w:spacing w:after="0" w:line="360" w:lineRule="auto"/>
        <w:ind w:left="0" w:firstLine="0"/>
        <w:jc w:val="lowKashida"/>
        <w:rPr>
          <w:rFonts w:ascii="Times New Roman" w:hAnsi="Times New Roman" w:cs="B Lotus"/>
          <w:sz w:val="28"/>
          <w:szCs w:val="28"/>
          <w:rtl/>
        </w:rPr>
      </w:pPr>
      <w:r w:rsidRPr="00B4733E">
        <w:rPr>
          <w:rFonts w:ascii="Times New Roman" w:hAnsi="Times New Roman" w:cs="B Lotus"/>
          <w:sz w:val="28"/>
          <w:szCs w:val="28"/>
          <w:rtl/>
        </w:rPr>
        <w:t xml:space="preserve">موضع اقتصادي و اجتماعي خانواده: اوضاع اقتصادي خانواده ممكن است بطورمستقيم  در شخصت كودكان تأثير بگذارد ترس از گرسنگي و نداشتن پوشاك و پناهگاه، اثر عميقي در رشد كودك دارد كودكاني كه از تمام وسايل زندگي برخوردارند. نسبت به زندگي خويشتن بوده وكمتر دچار اضطراب و دلهره مي شوند كودكي كه درخانه فقير پرورش مي يابد، همواره در عدم اطمينان خاطر </w:t>
      </w:r>
      <w:r w:rsidRPr="00B4733E">
        <w:rPr>
          <w:rFonts w:ascii="Times New Roman" w:hAnsi="Times New Roman" w:cs="B Lotus"/>
          <w:sz w:val="28"/>
          <w:szCs w:val="28"/>
          <w:rtl/>
        </w:rPr>
        <w:lastRenderedPageBreak/>
        <w:t xml:space="preserve">و احساس حقارت رشد مي كند. بنابراين مي توان گفت كه عقايد ونظرات كودك از وضع اقتصادي والدينش متأثر است. </w:t>
      </w:r>
    </w:p>
    <w:p w:rsidR="001B5205" w:rsidRPr="00B4733E" w:rsidRDefault="001B5205" w:rsidP="00B4733E">
      <w:pPr>
        <w:bidi/>
        <w:spacing w:after="0" w:line="360" w:lineRule="auto"/>
        <w:jc w:val="lowKashida"/>
        <w:rPr>
          <w:rFonts w:ascii="Times New Roman" w:hAnsi="Times New Roman" w:cs="B Lotus"/>
          <w:sz w:val="28"/>
          <w:szCs w:val="28"/>
        </w:rPr>
      </w:pPr>
      <w:r w:rsidRPr="00B4733E">
        <w:rPr>
          <w:rFonts w:ascii="Times New Roman" w:hAnsi="Times New Roman" w:cs="B Lotus"/>
          <w:sz w:val="28"/>
          <w:szCs w:val="28"/>
          <w:rtl/>
        </w:rPr>
        <w:t>تعلق داشتن به يك خانواده ثروتمند رضايت خاطر را دركسب شهرت اجتماعي بيمه مي كند در</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صورتي</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كه تعلق به يك خانواده  فقيرمي تواند شهرت اجتماعي پستي را براي كودك در برداشته باشند زندگي اقتصادي- اجتماعي خانواده كودك نه تنها درتعيين آنچه بايد دوست بدارد موثراست. بلكه چگونگي ارضاي اين نيازها را نيز تعيين ميكند وضع اجتماعي خانواده همچنين در ميل حرفه اي كودكان نيز تأثيردارد بدين معني كه بعضي خانواده  هاشهرت شغل را مهمتر از ميل فرزند خود مي دانند از اينرو  اورابه كار تشويق مي كنند شهرت داشته باشند اگر چه وي رغبتي  بر آن نداشته باشد.</w:t>
      </w:r>
    </w:p>
    <w:p w:rsidR="001B5205" w:rsidRPr="00B4733E" w:rsidRDefault="001B5205" w:rsidP="00B4733E">
      <w:pPr>
        <w:numPr>
          <w:ilvl w:val="0"/>
          <w:numId w:val="1"/>
        </w:numPr>
        <w:bidi/>
        <w:spacing w:after="0" w:line="360" w:lineRule="auto"/>
        <w:ind w:left="0" w:firstLine="0"/>
        <w:jc w:val="lowKashida"/>
        <w:rPr>
          <w:rFonts w:ascii="Times New Roman" w:hAnsi="Times New Roman" w:cs="B Lotus"/>
          <w:sz w:val="28"/>
          <w:szCs w:val="28"/>
        </w:rPr>
      </w:pPr>
      <w:r w:rsidRPr="00B4733E">
        <w:rPr>
          <w:rFonts w:ascii="Times New Roman" w:hAnsi="Times New Roman" w:cs="B Lotus"/>
          <w:sz w:val="28"/>
          <w:szCs w:val="28"/>
          <w:rtl/>
        </w:rPr>
        <w:t>وضع رواني افراد خانواده: اوضاع احوال رواني افراد خانواده، موجب اضطراب  وناراحتي كودكان شده و آنان را از رشد سالم و طبيعي باز مي دارد و خانواده اي كه براي كوچكترين موضوعي عصباني مي شوند و به كينه ورزي  با مردم مي پردازند و به انتقام راغب مي شوند، جز يك عده افراد بيمار كه همواره با اضطراب شديد و ناراحتي هاي رواني ديگر</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زندگي مي كنند به جامعه تحويل نمي دهند. مادران و پدراني كه به علت تجارت قبلي دروان كودكي خود را انجام دادن وظيفه والدين، تزلزل دارند و عدم اطمينان خاطر احساس مي كنند، ثبات عاطفي ندارند، به فرزندان خود نظر مساعدي ندارند يا درباره روش تربيت با</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يكديگر موافق نيستند (</w:t>
      </w:r>
      <w:bookmarkStart w:id="2" w:name="OLE_LINK198"/>
      <w:bookmarkStart w:id="3" w:name="OLE_LINK199"/>
      <w:r w:rsidRPr="00B4733E">
        <w:rPr>
          <w:rFonts w:ascii="Times New Roman" w:hAnsi="Times New Roman" w:cs="B Lotus"/>
          <w:sz w:val="28"/>
          <w:szCs w:val="28"/>
          <w:rtl/>
        </w:rPr>
        <w:t>شعاري  نژاد، 1376: 371)</w:t>
      </w:r>
      <w:bookmarkEnd w:id="2"/>
      <w:bookmarkEnd w:id="3"/>
      <w:r w:rsidRPr="00B4733E">
        <w:rPr>
          <w:rFonts w:ascii="Times New Roman" w:hAnsi="Times New Roman" w:cs="B Lotus"/>
          <w:sz w:val="28"/>
          <w:szCs w:val="28"/>
          <w:rtl/>
        </w:rPr>
        <w:t>.</w:t>
      </w:r>
    </w:p>
    <w:p w:rsidR="001B5205" w:rsidRPr="00B4733E" w:rsidRDefault="001B5205" w:rsidP="00B4733E">
      <w:pPr>
        <w:shd w:val="clear" w:color="auto" w:fill="FFFFFF"/>
        <w:bidi/>
        <w:spacing w:after="0" w:line="360" w:lineRule="auto"/>
        <w:jc w:val="lowKashida"/>
        <w:rPr>
          <w:rFonts w:ascii="Times New Roman" w:hAnsi="Times New Roman" w:cs="B Lotus"/>
          <w:sz w:val="28"/>
          <w:szCs w:val="28"/>
          <w:rtl/>
        </w:rPr>
      </w:pPr>
    </w:p>
    <w:p w:rsidR="001B5205" w:rsidRPr="00B4733E" w:rsidRDefault="001B5205" w:rsidP="00B4733E">
      <w:pPr>
        <w:bidi/>
        <w:spacing w:after="0" w:line="360" w:lineRule="auto"/>
        <w:jc w:val="lowKashida"/>
        <w:rPr>
          <w:rFonts w:ascii="Times New Roman" w:hAnsi="Times New Roman" w:cs="B Lotus"/>
          <w:b/>
          <w:bCs/>
          <w:sz w:val="28"/>
          <w:szCs w:val="28"/>
        </w:rPr>
      </w:pPr>
      <w:bookmarkStart w:id="4" w:name="OLE_LINK75"/>
      <w:bookmarkStart w:id="5" w:name="OLE_LINK76"/>
      <w:r w:rsidRPr="00B4733E">
        <w:rPr>
          <w:rFonts w:ascii="Times New Roman" w:hAnsi="Times New Roman" w:cs="B Lotus"/>
          <w:b/>
          <w:bCs/>
          <w:sz w:val="28"/>
          <w:szCs w:val="28"/>
          <w:rtl/>
        </w:rPr>
        <w:t>2-2-</w:t>
      </w:r>
      <w:bookmarkEnd w:id="4"/>
      <w:bookmarkEnd w:id="5"/>
      <w:r w:rsidRPr="00B4733E">
        <w:rPr>
          <w:rFonts w:ascii="Times New Roman" w:hAnsi="Times New Roman" w:cs="B Lotus" w:hint="cs"/>
          <w:b/>
          <w:bCs/>
          <w:sz w:val="28"/>
          <w:szCs w:val="28"/>
          <w:rtl/>
        </w:rPr>
        <w:t>11</w:t>
      </w:r>
      <w:r w:rsidRPr="00B4733E">
        <w:rPr>
          <w:rFonts w:ascii="Times New Roman" w:hAnsi="Times New Roman" w:cs="B Lotus"/>
          <w:b/>
          <w:bCs/>
          <w:sz w:val="28"/>
          <w:szCs w:val="28"/>
          <w:rtl/>
        </w:rPr>
        <w:t xml:space="preserve">- بررسي مفاهيم مربوط به مؤلفه هاي کنترل عواطف </w:t>
      </w:r>
    </w:p>
    <w:p w:rsidR="001B5205" w:rsidRPr="00B4733E" w:rsidRDefault="001B5205" w:rsidP="00B4733E">
      <w:pPr>
        <w:bidi/>
        <w:spacing w:after="0" w:line="360" w:lineRule="auto"/>
        <w:jc w:val="lowKashida"/>
        <w:rPr>
          <w:rFonts w:ascii="Times New Roman" w:hAnsi="Times New Roman" w:cs="B Lotus"/>
          <w:position w:val="20"/>
          <w:sz w:val="28"/>
          <w:szCs w:val="28"/>
          <w:rtl/>
        </w:rPr>
      </w:pPr>
      <w:bookmarkStart w:id="6" w:name="OLE_LINK79"/>
      <w:bookmarkStart w:id="7" w:name="OLE_LINK80"/>
      <w:bookmarkStart w:id="8" w:name="OLE_LINK293"/>
      <w:r w:rsidRPr="00B4733E">
        <w:rPr>
          <w:rFonts w:ascii="Times New Roman" w:hAnsi="Times New Roman" w:cs="B Lotus"/>
          <w:b/>
          <w:bCs/>
          <w:position w:val="20"/>
          <w:sz w:val="28"/>
          <w:szCs w:val="28"/>
          <w:rtl/>
        </w:rPr>
        <w:t>2-2-</w:t>
      </w:r>
      <w:r w:rsidRPr="00B4733E">
        <w:rPr>
          <w:rFonts w:ascii="Times New Roman" w:hAnsi="Times New Roman" w:cs="B Lotus" w:hint="cs"/>
          <w:b/>
          <w:bCs/>
          <w:position w:val="20"/>
          <w:sz w:val="28"/>
          <w:szCs w:val="28"/>
          <w:rtl/>
        </w:rPr>
        <w:t>11</w:t>
      </w:r>
      <w:r w:rsidRPr="00B4733E">
        <w:rPr>
          <w:rFonts w:ascii="Times New Roman" w:hAnsi="Times New Roman" w:cs="B Lotus"/>
          <w:b/>
          <w:bCs/>
          <w:position w:val="20"/>
          <w:sz w:val="28"/>
          <w:szCs w:val="28"/>
          <w:rtl/>
        </w:rPr>
        <w:t xml:space="preserve">-1- </w:t>
      </w:r>
      <w:bookmarkEnd w:id="6"/>
      <w:bookmarkEnd w:id="7"/>
      <w:bookmarkEnd w:id="8"/>
      <w:r w:rsidRPr="00B4733E">
        <w:rPr>
          <w:rFonts w:ascii="Times New Roman" w:hAnsi="Times New Roman" w:cs="B Lotus"/>
          <w:b/>
          <w:bCs/>
          <w:position w:val="20"/>
          <w:sz w:val="28"/>
          <w:szCs w:val="28"/>
          <w:rtl/>
        </w:rPr>
        <w:t xml:space="preserve">خشم: </w:t>
      </w:r>
      <w:r w:rsidRPr="00B4733E">
        <w:rPr>
          <w:rFonts w:ascii="Times New Roman" w:hAnsi="Times New Roman" w:cs="B Lotus"/>
          <w:position w:val="20"/>
          <w:sz w:val="28"/>
          <w:szCs w:val="28"/>
          <w:rtl/>
        </w:rPr>
        <w:t>خشم يك هيجان كاملاً طبيعي است و مانند ساير احساسات نشانه سلامت و تندرستي و عواطف انساني مي باشد اما هنگامي كه از كنترل خارج شود، مي تواند يك حس مخرب و ويرانگر تبديل شود و پيامدهاي ناگوار در محيط كار، روابط شخصي و در تمامي عرصه هاي زندگي به وجود آورد. مبارزه با اشكال مختلف خشم، توسل به زور و آسيب رساني به ديگران از جمله دغدغه هاي اساسي جوامع در عصر كنوني است. شناخت و تحليل علمي خشم و كشف راه هاي تخفيف ان شايد در حاكم ساختن فرهنگ آرامش و صلح در آينده مفيد و راهگشا باشد(خدایاری فرد خدایاری فرد</w:t>
      </w:r>
      <w:r w:rsidRPr="00B4733E">
        <w:rPr>
          <w:rFonts w:ascii="Times New Roman" w:hAnsi="Times New Roman" w:cs="B Lotus" w:hint="cs"/>
          <w:position w:val="20"/>
          <w:sz w:val="28"/>
          <w:szCs w:val="28"/>
          <w:rtl/>
        </w:rPr>
        <w:t xml:space="preserve"> و عابدینی</w:t>
      </w:r>
      <w:r w:rsidRPr="00B4733E">
        <w:rPr>
          <w:rFonts w:ascii="Times New Roman" w:hAnsi="Times New Roman" w:cs="B Lotus"/>
          <w:position w:val="20"/>
          <w:sz w:val="28"/>
          <w:szCs w:val="28"/>
          <w:rtl/>
        </w:rPr>
        <w:t>، 1386).</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خشم يكي از هيجان هاي نيرومند انسان و واكنشي متداول نسبت به ناكامي و بدرفتاري است.</w:t>
      </w:r>
      <w:r w:rsidRPr="00B4733E">
        <w:rPr>
          <w:rFonts w:ascii="Times New Roman" w:hAnsi="Times New Roman" w:cs="B Lotus"/>
          <w:position w:val="20"/>
          <w:sz w:val="28"/>
          <w:szCs w:val="28"/>
        </w:rPr>
        <w:t xml:space="preserve"> </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b/>
          <w:bCs/>
          <w:position w:val="20"/>
          <w:sz w:val="28"/>
          <w:szCs w:val="28"/>
          <w:rtl/>
        </w:rPr>
        <w:t xml:space="preserve">- </w:t>
      </w:r>
      <w:r w:rsidRPr="00B4733E">
        <w:rPr>
          <w:rFonts w:ascii="Times New Roman" w:hAnsi="Times New Roman" w:cs="B Lotus"/>
          <w:position w:val="20"/>
          <w:sz w:val="28"/>
          <w:szCs w:val="28"/>
          <w:rtl/>
        </w:rPr>
        <w:t>علل خشم: اين علل عبارتند از: عوامل محيطي، عوامل فرهنگی، عوامل هیجانی و عوامل جسمانی.</w:t>
      </w:r>
    </w:p>
    <w:p w:rsidR="001B5205" w:rsidRPr="00B4733E" w:rsidRDefault="001B5205" w:rsidP="00B4733E">
      <w:pPr>
        <w:bidi/>
        <w:spacing w:after="0" w:line="360" w:lineRule="auto"/>
        <w:jc w:val="lowKashida"/>
        <w:rPr>
          <w:rFonts w:ascii="Times New Roman" w:hAnsi="Times New Roman" w:cs="B Lotus"/>
          <w:position w:val="20"/>
          <w:sz w:val="28"/>
          <w:szCs w:val="28"/>
        </w:rPr>
      </w:pPr>
      <w:r w:rsidRPr="00B4733E">
        <w:rPr>
          <w:rFonts w:ascii="Times New Roman" w:hAnsi="Times New Roman" w:cs="B Lotus"/>
          <w:position w:val="20"/>
          <w:sz w:val="28"/>
          <w:szCs w:val="28"/>
          <w:rtl/>
        </w:rPr>
        <w:lastRenderedPageBreak/>
        <w:t>عوامل محیطی: محيطي كه وقايع ناخوشايند يا محرك هاي بيروني خشم برانگيز در آن تجربه مي شوند نقش مهمي در نتيجه نهايي به عهده دارند</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 xml:space="preserve">عوامل فرهنگی: عوامل فرهنگی متفاوتی در بروز عصبانیت نقش دارند. این عوامل از خرده فرهنگهای قومی تا فرهنگ محیط کاری که فرد در آنجا کار می کند، در نوسان است. </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عوامل جسمانی: افرادی که به دردهای مزمن دچار هستند نسبت به دیگران احساس ناراحتی و خشم بیشتری دارند. علاوه بر این موضوع، حالت های خفیف تری مثل سرما خوردگی، نیز بر پاسخ دهی ما در مواجهه با موقعیت های خشم برانگیز تأثیر گذارند.</w:t>
      </w:r>
    </w:p>
    <w:p w:rsidR="001B5205" w:rsidRPr="00B4733E" w:rsidRDefault="001B5205" w:rsidP="00B4733E">
      <w:pPr>
        <w:bidi/>
        <w:spacing w:after="0" w:line="360" w:lineRule="auto"/>
        <w:jc w:val="both"/>
        <w:rPr>
          <w:rFonts w:ascii="Times New Roman" w:hAnsi="Times New Roman" w:cs="B Lotus"/>
          <w:position w:val="20"/>
          <w:sz w:val="28"/>
          <w:szCs w:val="28"/>
          <w:rtl/>
          <w:lang w:bidi="fa-IR"/>
        </w:rPr>
      </w:pPr>
      <w:r w:rsidRPr="00B4733E">
        <w:rPr>
          <w:rFonts w:ascii="Times New Roman" w:hAnsi="Times New Roman" w:cs="B Lotus"/>
          <w:position w:val="20"/>
          <w:sz w:val="28"/>
          <w:szCs w:val="28"/>
          <w:rtl/>
        </w:rPr>
        <w:t>نگرش و تفکر فرد:</w:t>
      </w:r>
      <w:r w:rsidRPr="00B4733E">
        <w:rPr>
          <w:rFonts w:ascii="Times New Roman" w:hAnsi="Times New Roman" w:cs="B Lotus"/>
          <w:b/>
          <w:bCs/>
          <w:position w:val="20"/>
          <w:sz w:val="28"/>
          <w:szCs w:val="28"/>
          <w:rtl/>
        </w:rPr>
        <w:t xml:space="preserve"> </w:t>
      </w:r>
      <w:r w:rsidRPr="00B4733E">
        <w:rPr>
          <w:rFonts w:ascii="Times New Roman" w:hAnsi="Times New Roman" w:cs="B Lotus"/>
          <w:position w:val="20"/>
          <w:sz w:val="28"/>
          <w:szCs w:val="28"/>
          <w:rtl/>
        </w:rPr>
        <w:t>در رابطه با ارتباط نگرش و تفکر با خشم و عصبانیت کافی است بیاد آوریم حتی افرادی که با یک پس زمینه فرهنگی و محیطی مشترک ، حالت های هیجانی یکسان و وضعیت سلامت جسمانی شبیه به هم در مواجهه با یک موقغیت خشم برانگیز قرار می گیرند، چقدر متفاوت عکس العمل نشان می دهند. تغییر افکار نقش مهمی را در ایجاد حالت های احساسی و هیجانی به عهده دارد اگر داری این نگرش باشیم که باید همیشه، اطرافیان ما افراد منصف، منطقی، ملاحظه کار، مؤدب و غیره باشند، به احتمال زیاد خلاف نگرش فوق حال ما را بد خواهد کرد(خدایاری فرد</w:t>
      </w:r>
      <w:r w:rsidRPr="00B4733E">
        <w:rPr>
          <w:rFonts w:ascii="Times New Roman" w:hAnsi="Times New Roman" w:cs="B Lotus" w:hint="cs"/>
          <w:position w:val="20"/>
          <w:sz w:val="28"/>
          <w:szCs w:val="28"/>
          <w:rtl/>
        </w:rPr>
        <w:t xml:space="preserve"> و عابدینی</w:t>
      </w:r>
      <w:r w:rsidRPr="00B4733E">
        <w:rPr>
          <w:rFonts w:ascii="Times New Roman" w:hAnsi="Times New Roman" w:cs="B Lotus"/>
          <w:position w:val="20"/>
          <w:sz w:val="28"/>
          <w:szCs w:val="28"/>
          <w:rtl/>
        </w:rPr>
        <w:t xml:space="preserve">، 1386). </w:t>
      </w:r>
    </w:p>
    <w:p w:rsidR="001B5205" w:rsidRPr="00B4733E" w:rsidRDefault="001B5205" w:rsidP="00B4733E">
      <w:pPr>
        <w:bidi/>
        <w:spacing w:after="0" w:line="360" w:lineRule="auto"/>
        <w:jc w:val="both"/>
        <w:rPr>
          <w:rFonts w:ascii="Times New Roman" w:hAnsi="Times New Roman" w:cs="B Lotus"/>
          <w:position w:val="20"/>
          <w:sz w:val="28"/>
          <w:szCs w:val="28"/>
          <w:rtl/>
          <w:lang w:bidi="fa-IR"/>
        </w:rPr>
      </w:pPr>
    </w:p>
    <w:p w:rsidR="001B5205" w:rsidRPr="00B4733E" w:rsidRDefault="001B5205" w:rsidP="00B4733E">
      <w:pPr>
        <w:bidi/>
        <w:spacing w:after="0" w:line="360" w:lineRule="auto"/>
        <w:jc w:val="lowKashida"/>
        <w:rPr>
          <w:rFonts w:ascii="Times New Roman" w:hAnsi="Times New Roman" w:cs="B Lotus"/>
          <w:b/>
          <w:bCs/>
          <w:position w:val="20"/>
          <w:sz w:val="28"/>
          <w:szCs w:val="28"/>
          <w:rtl/>
        </w:rPr>
      </w:pPr>
      <w:r w:rsidRPr="00B4733E">
        <w:rPr>
          <w:rFonts w:ascii="Times New Roman" w:hAnsi="Times New Roman" w:cs="B Lotus"/>
          <w:b/>
          <w:bCs/>
          <w:position w:val="20"/>
          <w:sz w:val="28"/>
          <w:szCs w:val="28"/>
          <w:rtl/>
        </w:rPr>
        <w:t>2-2-</w:t>
      </w:r>
      <w:r w:rsidRPr="00B4733E">
        <w:rPr>
          <w:rFonts w:ascii="Times New Roman" w:hAnsi="Times New Roman" w:cs="B Lotus" w:hint="cs"/>
          <w:b/>
          <w:bCs/>
          <w:position w:val="20"/>
          <w:sz w:val="28"/>
          <w:szCs w:val="28"/>
          <w:rtl/>
        </w:rPr>
        <w:t>11</w:t>
      </w:r>
      <w:r w:rsidRPr="00B4733E">
        <w:rPr>
          <w:rFonts w:ascii="Times New Roman" w:hAnsi="Times New Roman" w:cs="B Lotus"/>
          <w:b/>
          <w:bCs/>
          <w:position w:val="20"/>
          <w:sz w:val="28"/>
          <w:szCs w:val="28"/>
          <w:rtl/>
        </w:rPr>
        <w:t>-</w:t>
      </w:r>
      <w:r w:rsidRPr="00B4733E">
        <w:rPr>
          <w:rFonts w:ascii="Times New Roman" w:hAnsi="Times New Roman" w:cs="B Lotus" w:hint="cs"/>
          <w:b/>
          <w:bCs/>
          <w:position w:val="20"/>
          <w:sz w:val="28"/>
          <w:szCs w:val="28"/>
          <w:rtl/>
        </w:rPr>
        <w:t>1</w:t>
      </w:r>
      <w:r w:rsidRPr="00B4733E">
        <w:rPr>
          <w:rFonts w:ascii="Times New Roman" w:hAnsi="Times New Roman" w:cs="B Lotus"/>
          <w:b/>
          <w:bCs/>
          <w:position w:val="20"/>
          <w:sz w:val="28"/>
          <w:szCs w:val="28"/>
          <w:rtl/>
        </w:rPr>
        <w:t>-</w:t>
      </w:r>
      <w:r w:rsidRPr="00B4733E">
        <w:rPr>
          <w:rFonts w:ascii="Times New Roman" w:hAnsi="Times New Roman" w:cs="B Lotus" w:hint="cs"/>
          <w:b/>
          <w:bCs/>
          <w:position w:val="20"/>
          <w:sz w:val="28"/>
          <w:szCs w:val="28"/>
          <w:rtl/>
        </w:rPr>
        <w:t>1-</w:t>
      </w:r>
      <w:r w:rsidRPr="00B4733E">
        <w:rPr>
          <w:rFonts w:ascii="Times New Roman" w:hAnsi="Times New Roman" w:cs="B Lotus"/>
          <w:b/>
          <w:bCs/>
          <w:position w:val="20"/>
          <w:sz w:val="28"/>
          <w:szCs w:val="28"/>
          <w:rtl/>
        </w:rPr>
        <w:t xml:space="preserve"> ویژگی افراد ماهر در تخلیه خشم:</w:t>
      </w:r>
    </w:p>
    <w:p w:rsidR="001B5205" w:rsidRPr="00B4733E" w:rsidRDefault="001B5205" w:rsidP="00B4733E">
      <w:pPr>
        <w:bidi/>
        <w:spacing w:after="0" w:line="360" w:lineRule="auto"/>
        <w:jc w:val="lowKashida"/>
        <w:rPr>
          <w:rFonts w:ascii="Times New Roman" w:hAnsi="Times New Roman" w:cs="B Lotus"/>
          <w:position w:val="20"/>
          <w:sz w:val="28"/>
          <w:szCs w:val="28"/>
        </w:rPr>
      </w:pPr>
      <w:r w:rsidRPr="00B4733E">
        <w:rPr>
          <w:rFonts w:ascii="Times New Roman" w:hAnsi="Times New Roman" w:cs="B Lotus"/>
          <w:position w:val="20"/>
          <w:sz w:val="28"/>
          <w:szCs w:val="28"/>
          <w:rtl/>
        </w:rPr>
        <w:t>1- به گونه ای عمل نمی کنند که به خود آسیبی وارد کنند.</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 xml:space="preserve">2- به گونه ای عمل نمی کنند که به فرد یا افراد دیگر آسیبی وارد کنند. </w:t>
      </w:r>
    </w:p>
    <w:p w:rsidR="001B5205" w:rsidRPr="00B4733E" w:rsidRDefault="001B5205" w:rsidP="00B4733E">
      <w:pPr>
        <w:bidi/>
        <w:spacing w:after="0" w:line="360" w:lineRule="auto"/>
        <w:jc w:val="lowKashida"/>
        <w:rPr>
          <w:rFonts w:ascii="Times New Roman" w:hAnsi="Times New Roman" w:cs="B Lotus"/>
          <w:position w:val="20"/>
          <w:sz w:val="28"/>
          <w:szCs w:val="28"/>
          <w:rtl/>
          <w:lang w:bidi="fa-IR"/>
        </w:rPr>
      </w:pPr>
      <w:r w:rsidRPr="00B4733E">
        <w:rPr>
          <w:rFonts w:ascii="Times New Roman" w:hAnsi="Times New Roman" w:cs="B Lotus"/>
          <w:position w:val="20"/>
          <w:sz w:val="28"/>
          <w:szCs w:val="28"/>
          <w:rtl/>
        </w:rPr>
        <w:t>3- به حق و حقوق خود آگاهی داشته و سعی می کنند تاحد ممکن مانع از ضایع شدن آن شوند(خدایاری فرد</w:t>
      </w:r>
      <w:r w:rsidRPr="00B4733E">
        <w:rPr>
          <w:rFonts w:ascii="Times New Roman" w:hAnsi="Times New Roman" w:cs="B Lotus" w:hint="cs"/>
          <w:position w:val="20"/>
          <w:sz w:val="28"/>
          <w:szCs w:val="28"/>
          <w:rtl/>
        </w:rPr>
        <w:t xml:space="preserve"> و عابدینی</w:t>
      </w:r>
      <w:r w:rsidRPr="00B4733E">
        <w:rPr>
          <w:rFonts w:ascii="Times New Roman" w:hAnsi="Times New Roman" w:cs="B Lotus"/>
          <w:position w:val="20"/>
          <w:sz w:val="28"/>
          <w:szCs w:val="28"/>
          <w:rtl/>
        </w:rPr>
        <w:t xml:space="preserve">، 1386). </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 xml:space="preserve">مرحله اول کنترل خشم: خودآگاهی هیجانی </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 xml:space="preserve">این احتمال وجود دارد که وقتی در موقعیت هایی قرار می گیریم که برانگیزننده ی احساسات و هیجان هایی نظیر خشم هستند، در این حالت ها غرق شده و متوجه احساس و هیجان درونی خود نباشیم. آگاهی نداشتن از احساساتی نظیر خشم باعث می شود که خشم بوجودآورنده ی رفتار شود و به احتمال </w:t>
      </w:r>
      <w:r w:rsidRPr="00B4733E">
        <w:rPr>
          <w:rFonts w:ascii="Times New Roman" w:hAnsi="Times New Roman" w:cs="B Lotus"/>
          <w:position w:val="20"/>
          <w:sz w:val="28"/>
          <w:szCs w:val="28"/>
          <w:rtl/>
        </w:rPr>
        <w:lastRenderedPageBreak/>
        <w:t>زیاد رفتاری که ناشی از این احساس و هیجان باشد، رفتار صحیحی نخواهد بود. درست است که وقتی ما در یک موقعیت خشم برانگیز قرار می گیریم، امکان دارد که عصیانی شویم، ولی اینکه اگاهی داشته باشیم که عصبانی هستیم نقش بسیار مهمی در کنترل کردن خشم ایفا می کند این مرحله "خود آگاهی هیجانی</w:t>
      </w:r>
      <w:r w:rsidRPr="00B4733E">
        <w:rPr>
          <w:rStyle w:val="FootnoteReference"/>
          <w:rFonts w:ascii="Times New Roman" w:hAnsi="Times New Roman" w:cs="B Lotus"/>
          <w:position w:val="20"/>
          <w:sz w:val="28"/>
          <w:szCs w:val="28"/>
          <w:rtl/>
        </w:rPr>
        <w:footnoteReference w:id="2"/>
      </w:r>
      <w:r w:rsidRPr="00B4733E">
        <w:rPr>
          <w:rFonts w:ascii="Times New Roman" w:hAnsi="Times New Roman" w:cs="B Lotus"/>
          <w:position w:val="20"/>
          <w:sz w:val="28"/>
          <w:szCs w:val="28"/>
          <w:rtl/>
        </w:rPr>
        <w:t>" نامیده می شود. منظور از خود اگاهی هیجانی این است که فرد احساسات و هیجان های خود در موقعیت های مختلف آگاهی داشته باشد. طی این مرحله دو عمل مهم جهت کنترل خشم صورت می گیرد:</w:t>
      </w:r>
    </w:p>
    <w:p w:rsidR="001B5205" w:rsidRPr="00B4733E" w:rsidRDefault="001B5205" w:rsidP="00B4733E">
      <w:pPr>
        <w:numPr>
          <w:ilvl w:val="0"/>
          <w:numId w:val="3"/>
        </w:numPr>
        <w:bidi/>
        <w:spacing w:after="0" w:line="360" w:lineRule="auto"/>
        <w:ind w:left="0" w:firstLine="0"/>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 xml:space="preserve"> با گفتار درونی حالت هیجانی را در خود تشخیص می دهیم.</w:t>
      </w:r>
    </w:p>
    <w:p w:rsidR="001B5205" w:rsidRPr="00B4733E" w:rsidRDefault="001B5205" w:rsidP="00B4733E">
      <w:pPr>
        <w:numPr>
          <w:ilvl w:val="0"/>
          <w:numId w:val="3"/>
        </w:numPr>
        <w:bidi/>
        <w:spacing w:after="0" w:line="360" w:lineRule="auto"/>
        <w:ind w:left="0" w:firstLine="0"/>
        <w:jc w:val="lowKashida"/>
        <w:rPr>
          <w:rFonts w:ascii="Times New Roman" w:hAnsi="Times New Roman" w:cs="B Lotus"/>
          <w:position w:val="20"/>
          <w:sz w:val="28"/>
          <w:szCs w:val="28"/>
        </w:rPr>
      </w:pPr>
      <w:r w:rsidRPr="00B4733E">
        <w:rPr>
          <w:rFonts w:ascii="Times New Roman" w:hAnsi="Times New Roman" w:cs="B Lotus"/>
          <w:position w:val="20"/>
          <w:sz w:val="28"/>
          <w:szCs w:val="28"/>
          <w:rtl/>
        </w:rPr>
        <w:t>سعی کنیم به علت خشم خود پی ببریم(محمدی، 1391).</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مرحله دوم مهارت کنترل خشم: خنثی کردن خشم</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 xml:space="preserve">الف: شیوه های بلند مدت </w:t>
      </w:r>
    </w:p>
    <w:p w:rsidR="001B5205" w:rsidRPr="00B4733E" w:rsidRDefault="001B5205" w:rsidP="00B4733E">
      <w:pPr>
        <w:bidi/>
        <w:spacing w:after="0" w:line="360" w:lineRule="auto"/>
        <w:jc w:val="lowKashida"/>
        <w:rPr>
          <w:rFonts w:ascii="Times New Roman" w:hAnsi="Times New Roman" w:cs="B Lotus"/>
          <w:position w:val="20"/>
          <w:sz w:val="28"/>
          <w:szCs w:val="28"/>
        </w:rPr>
      </w:pPr>
      <w:r w:rsidRPr="00B4733E">
        <w:rPr>
          <w:rFonts w:ascii="Times New Roman" w:hAnsi="Times New Roman" w:cs="B Lotus"/>
          <w:position w:val="20"/>
          <w:sz w:val="28"/>
          <w:szCs w:val="28"/>
          <w:rtl/>
        </w:rPr>
        <w:t>1- ورزش های هوازی 2- آرمیدگی 3- پیش بینی 4- تخلیه ی احساسات منفی گذشته</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ب: شیوه های کوتاه مدت:</w:t>
      </w:r>
    </w:p>
    <w:p w:rsidR="001B5205" w:rsidRPr="00B4733E" w:rsidRDefault="001B5205" w:rsidP="00B4733E">
      <w:pPr>
        <w:bidi/>
        <w:spacing w:after="0" w:line="360" w:lineRule="auto"/>
        <w:jc w:val="lowKashida"/>
        <w:rPr>
          <w:rFonts w:ascii="Times New Roman" w:hAnsi="Times New Roman" w:cs="B Lotus"/>
          <w:position w:val="20"/>
          <w:sz w:val="28"/>
          <w:szCs w:val="28"/>
          <w:rtl/>
          <w:lang w:bidi="fa-IR"/>
        </w:rPr>
      </w:pPr>
      <w:r w:rsidRPr="00B4733E">
        <w:rPr>
          <w:rFonts w:ascii="Times New Roman" w:hAnsi="Times New Roman" w:cs="B Lotus"/>
          <w:position w:val="20"/>
          <w:sz w:val="28"/>
          <w:szCs w:val="28"/>
          <w:rtl/>
        </w:rPr>
        <w:t>1- خود آگاهی هیجانی 2- تنفس عمیق 3- روش های حواس پرتی - شمردن اعداد - به یادآوردن شعر - به یاد آوردن یک خاطره یا تصویر ناخوشایند - به یاد آوردن یک لطیفه- فکر نکردن(رمضانی، 1391).</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مرحله سوم مهارت کنترل خشم: قاطعیت</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افراد در مواجهه با موقعیت های خشم برانگیز عموماً به چهار شکل عکس العمل نشان می دهند:</w:t>
      </w:r>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 xml:space="preserve">دسته اول افرادی هستند که به صورت مشخص، در هنگام خشم، آن را فرو می خورند و هیچ عکس العملی نشان نمی دهند. به این افراد منفعل گفته می شود. دسته دوم افرادی هستند که بر خلاف دسته اول به محض عصبانی شدن، به صورت مشخص، خشم خود را بروز می دهند. به این دسته از افراد پرخاشگر گفته می شود. دسته سوم، افرادی اند که به صورت نامشخص پرخاشگری می کنند. کله شقی، اشکال تراشی، مسامحه پشت گوش انداختن ویژگی های این دسته از افراد است. و در نهایت </w:t>
      </w:r>
      <w:r w:rsidRPr="00B4733E">
        <w:rPr>
          <w:rFonts w:ascii="Times New Roman" w:hAnsi="Times New Roman" w:cs="B Lotus"/>
          <w:position w:val="20"/>
          <w:sz w:val="28"/>
          <w:szCs w:val="28"/>
          <w:rtl/>
        </w:rPr>
        <w:lastRenderedPageBreak/>
        <w:t>دسته چهارم افرادی هستند که بهترین و مناسب ترین برخورد را در مواجهه با موقعیت های خشم برانگیز از خود نشان می دهند؛ افراد قاطع کسانی اند که دو مرحله قبلی کنترل خشم را با موفقیت به پایان رسانده اند و در مرحله پرخاشگرانه رفتار کردن، با فرد مقابل که موجب خشم وی شده است ، گفتگو می کنند (ناصری، 1386).</w:t>
      </w:r>
    </w:p>
    <w:p w:rsidR="001B5205" w:rsidRPr="00B4733E" w:rsidRDefault="001B5205" w:rsidP="00B4733E">
      <w:pPr>
        <w:bidi/>
        <w:spacing w:after="0" w:line="360" w:lineRule="auto"/>
        <w:jc w:val="lowKashida"/>
        <w:rPr>
          <w:rFonts w:ascii="Times New Roman" w:hAnsi="Times New Roman" w:cs="B Lotus"/>
          <w:position w:val="20"/>
          <w:sz w:val="28"/>
          <w:szCs w:val="28"/>
        </w:rPr>
      </w:pPr>
      <w:r w:rsidRPr="00B4733E">
        <w:rPr>
          <w:rFonts w:ascii="Times New Roman" w:hAnsi="Times New Roman" w:cs="B Lotus"/>
          <w:position w:val="20"/>
          <w:sz w:val="28"/>
          <w:szCs w:val="28"/>
          <w:rtl/>
        </w:rPr>
        <w:t>هنگام بروز عصبانیت تمرکز و ادارک بسیار محدود می شود و همه توجه به موضوعی معطوف می شود که از آن خشمگین شده و در این صورت پردازش اطلاعات مختل شده و امکان تنفر سازنده و ارزیابی صحیح و استدلال کارآمد بسیار ضعیف می شود که چنین وضعیتی باعث رفتار مشکل ساز می شود و ارتباط را مختل می سازد که درد از مدت زمینه ساز بروز اختلالات قلبی و عروقی می شود که ممکن است فرد را به مصرف مواد مخدر برای رهایی از این ناراحتی بکشاند و سبب اعتیاد فرد به این مواد و در نتیجه سکته قلبی یا مغزی شود (</w:t>
      </w:r>
      <w:bookmarkStart w:id="9" w:name="OLE_LINK210"/>
      <w:bookmarkStart w:id="10" w:name="OLE_LINK211"/>
      <w:r w:rsidRPr="00B4733E">
        <w:rPr>
          <w:rFonts w:ascii="Times New Roman" w:hAnsi="Times New Roman" w:cs="B Lotus"/>
          <w:position w:val="20"/>
          <w:sz w:val="28"/>
          <w:szCs w:val="28"/>
          <w:rtl/>
        </w:rPr>
        <w:t>حامدی، 1387).</w:t>
      </w:r>
      <w:bookmarkEnd w:id="9"/>
      <w:bookmarkEnd w:id="10"/>
    </w:p>
    <w:p w:rsidR="001B5205" w:rsidRPr="00B4733E" w:rsidRDefault="001B5205" w:rsidP="00B4733E">
      <w:pPr>
        <w:bidi/>
        <w:spacing w:after="0" w:line="360" w:lineRule="auto"/>
        <w:jc w:val="lowKashida"/>
        <w:rPr>
          <w:rFonts w:ascii="Times New Roman" w:hAnsi="Times New Roman" w:cs="B Lotus"/>
          <w:position w:val="20"/>
          <w:sz w:val="28"/>
          <w:szCs w:val="28"/>
          <w:rtl/>
        </w:rPr>
      </w:pPr>
      <w:r w:rsidRPr="00B4733E">
        <w:rPr>
          <w:rFonts w:ascii="Times New Roman" w:hAnsi="Times New Roman" w:cs="B Lotus"/>
          <w:position w:val="20"/>
          <w:sz w:val="28"/>
          <w:szCs w:val="28"/>
          <w:rtl/>
        </w:rPr>
        <w:t xml:space="preserve">اگر خشم را به گونه ای ابراز کنیم که باعث ایجاد دشمنی، تنفر، ناکامی یا رنجیدگی فرد دیگری شود یا موجب بروز آشفتگی، افسردگی، بیخوابی و مشکلات جسمی مثل سردرد شود مخرب است و سبب بروز رفتاهای نابهنجار از جمله گرایش به مواد مخدر که سبب رهایی چند لحظه ای فرد از افکار منفی خود به تدیج فرد مجذوب خود کرده و باعث اعتیاد فرد می شود (خدایاری فرد، 1386). </w:t>
      </w:r>
    </w:p>
    <w:p w:rsidR="001B5205" w:rsidRPr="00B4733E" w:rsidRDefault="001B5205" w:rsidP="00B4733E">
      <w:pPr>
        <w:bidi/>
        <w:spacing w:after="0" w:line="360" w:lineRule="auto"/>
        <w:jc w:val="both"/>
        <w:rPr>
          <w:rFonts w:cs="B Lotus"/>
          <w:sz w:val="28"/>
          <w:szCs w:val="28"/>
          <w:rtl/>
        </w:rPr>
      </w:pPr>
      <w:r w:rsidRPr="00B4733E">
        <w:rPr>
          <w:rFonts w:cs="B Lotus"/>
          <w:sz w:val="28"/>
          <w:szCs w:val="28"/>
          <w:rtl/>
        </w:rPr>
        <w:t>تبیین های روانشناختی بر تفاوت</w:t>
      </w:r>
      <w:r w:rsidRPr="00B4733E">
        <w:rPr>
          <w:rFonts w:cs="B Lotus" w:hint="cs"/>
          <w:sz w:val="28"/>
          <w:szCs w:val="28"/>
          <w:rtl/>
        </w:rPr>
        <w:t xml:space="preserve"> </w:t>
      </w:r>
      <w:r w:rsidRPr="00B4733E">
        <w:rPr>
          <w:rFonts w:cs="B Lotus"/>
          <w:sz w:val="28"/>
          <w:szCs w:val="28"/>
          <w:rtl/>
        </w:rPr>
        <w:t>های فردی اشخاص در شیوه تفکر و احساس درباره رفتار خویش تأکید دارند و تفاوت های که می تواند به شکل تفاوت های ظریف و جزئی در رفتار برخی افراد با افراد متعارف یا حتی در قالب اختلالات وخیم شخصیتی ظاهر شود و برخی افراد را به سبب عللی مانند افزایش خشم و عصبانیت، کمی وابستگی و تعلق خاطر به یکدیگر یا تمایل به خطر کردن و لذت جویی باشدت بیشتری مستعد ارتکاب رفتارهای کجروانه سازد و بهترین تبین های وان شناختی که بر نارسایی های شخصیتی تأکید دارد تبین فروید است و ساختار شخصیت را شامل نهاد، من، من برتر می داند و نهاد همانند نفس اماره و سرچشمه نیروی نفسانی می باشد که هیچگونه قید و بندی نمی شناسد و در این راستا فرد که کنترل خشم خود را به صورت واقعی و مفید بیان نکند در سطح نهاد باقی می ماند و چون مواد مخدر اوج لذت برای فرد به ارمغان می آورد به اعتیاد گرایش می آورد</w:t>
      </w:r>
      <w:bookmarkStart w:id="11" w:name="OLE_LINK212"/>
      <w:bookmarkStart w:id="12" w:name="OLE_LINK213"/>
      <w:r w:rsidRPr="00B4733E">
        <w:rPr>
          <w:rFonts w:cs="B Lotus"/>
          <w:sz w:val="28"/>
          <w:szCs w:val="28"/>
          <w:rtl/>
        </w:rPr>
        <w:t xml:space="preserve"> (سلیمی</w:t>
      </w:r>
      <w:r w:rsidRPr="00B4733E">
        <w:rPr>
          <w:rFonts w:cs="B Lotus" w:hint="cs"/>
          <w:sz w:val="28"/>
          <w:szCs w:val="28"/>
          <w:rtl/>
        </w:rPr>
        <w:t xml:space="preserve"> </w:t>
      </w:r>
      <w:r w:rsidRPr="00B4733E">
        <w:rPr>
          <w:rFonts w:cs="B Lotus"/>
          <w:sz w:val="28"/>
          <w:szCs w:val="28"/>
          <w:rtl/>
        </w:rPr>
        <w:t>و داوری</w:t>
      </w:r>
      <w:r w:rsidRPr="00B4733E">
        <w:rPr>
          <w:rFonts w:cs="B Lotus" w:hint="cs"/>
          <w:sz w:val="28"/>
          <w:szCs w:val="28"/>
          <w:rtl/>
        </w:rPr>
        <w:t>، 1380</w:t>
      </w:r>
      <w:r w:rsidRPr="00B4733E">
        <w:rPr>
          <w:rFonts w:cs="B Lotus"/>
          <w:sz w:val="28"/>
          <w:szCs w:val="28"/>
          <w:rtl/>
        </w:rPr>
        <w:t>).</w:t>
      </w:r>
      <w:bookmarkEnd w:id="11"/>
      <w:bookmarkEnd w:id="12"/>
    </w:p>
    <w:p w:rsidR="001B5205" w:rsidRPr="00B4733E" w:rsidRDefault="001B5205" w:rsidP="00B4733E">
      <w:pPr>
        <w:bidi/>
        <w:spacing w:after="0" w:line="360" w:lineRule="auto"/>
        <w:jc w:val="both"/>
        <w:rPr>
          <w:rFonts w:cs="B Lotus"/>
          <w:sz w:val="28"/>
          <w:szCs w:val="28"/>
          <w:rtl/>
        </w:rPr>
      </w:pPr>
      <w:r w:rsidRPr="00B4733E">
        <w:rPr>
          <w:rFonts w:cs="B Lotus"/>
          <w:sz w:val="28"/>
          <w:szCs w:val="28"/>
          <w:rtl/>
        </w:rPr>
        <w:t xml:space="preserve">تبیین های زیست شناختی را می توان در دو حیطه اختلالات بدن و تبین های ژنتیک تقسیم کرد و تبین های زیست شناختی عوامل جسمی و زیستی را موجب خشم و کجروی می دانند. و به نظر انها مجرمان </w:t>
      </w:r>
      <w:r w:rsidRPr="00B4733E">
        <w:rPr>
          <w:rFonts w:cs="B Lotus"/>
          <w:sz w:val="28"/>
          <w:szCs w:val="28"/>
          <w:rtl/>
        </w:rPr>
        <w:lastRenderedPageBreak/>
        <w:t>و تبهکاران دارای ساختمان زیستی خاص هستند و با دیگران به لحاظ زیستی متفاوت می باشند یعنی بین تقص بدنی و گرایش به انحرافات اجتماعی رابطه نزدیکی وجود دارد و روانپزشکان نیز ابتلا به بیماری ها و اختلالات روانی را ناشی از ضایعات وارد بر مغز می دانند بر این اساس عواملی مانند ارث، کروموزم ها، ژنها، ابتلا به بیماری</w:t>
      </w:r>
      <w:r w:rsidRPr="00B4733E">
        <w:rPr>
          <w:rFonts w:cs="B Lotus" w:hint="cs"/>
          <w:sz w:val="28"/>
          <w:szCs w:val="28"/>
          <w:rtl/>
        </w:rPr>
        <w:t xml:space="preserve"> </w:t>
      </w:r>
      <w:r w:rsidRPr="00B4733E">
        <w:rPr>
          <w:rFonts w:cs="B Lotus"/>
          <w:sz w:val="28"/>
          <w:szCs w:val="28"/>
          <w:rtl/>
        </w:rPr>
        <w:t>ها و جنسیت و سن و نژاد به نوعی عامل رو آورد فرد به اعتیاد معرفی می شود(سلیمی</w:t>
      </w:r>
      <w:r w:rsidRPr="00B4733E">
        <w:rPr>
          <w:rFonts w:cs="B Lotus" w:hint="cs"/>
          <w:sz w:val="28"/>
          <w:szCs w:val="28"/>
          <w:rtl/>
        </w:rPr>
        <w:t xml:space="preserve"> </w:t>
      </w:r>
      <w:r w:rsidRPr="00B4733E">
        <w:rPr>
          <w:rFonts w:cs="B Lotus"/>
          <w:sz w:val="28"/>
          <w:szCs w:val="28"/>
          <w:rtl/>
        </w:rPr>
        <w:t>و داوری</w:t>
      </w:r>
      <w:r w:rsidRPr="00B4733E">
        <w:rPr>
          <w:rFonts w:cs="B Lotus" w:hint="cs"/>
          <w:sz w:val="28"/>
          <w:szCs w:val="28"/>
          <w:rtl/>
        </w:rPr>
        <w:t>، 1380</w:t>
      </w:r>
      <w:r w:rsidRPr="00B4733E">
        <w:rPr>
          <w:rFonts w:cs="B Lotus"/>
          <w:sz w:val="28"/>
          <w:szCs w:val="28"/>
          <w:rtl/>
        </w:rPr>
        <w:t xml:space="preserve">). </w:t>
      </w:r>
      <w:bookmarkStart w:id="13" w:name="OLE_LINK3"/>
      <w:bookmarkStart w:id="14" w:name="OLE_LINK4"/>
      <w:r w:rsidRPr="00B4733E">
        <w:rPr>
          <w:rFonts w:cs="B Lotus"/>
          <w:sz w:val="28"/>
          <w:szCs w:val="28"/>
          <w:rtl/>
        </w:rPr>
        <w:t>نظریه های جامعه شناختی بر نقش مهم و اساسی محیط اجتماعی در شکل دادن به پدیده کجروی و اعتیاد تأکید دارند و</w:t>
      </w:r>
      <w:bookmarkEnd w:id="13"/>
      <w:bookmarkEnd w:id="14"/>
      <w:r w:rsidRPr="00B4733E">
        <w:rPr>
          <w:rFonts w:cs="B Lotus"/>
          <w:sz w:val="28"/>
          <w:szCs w:val="28"/>
          <w:rtl/>
        </w:rPr>
        <w:t xml:space="preserve"> هنگام توجه به چگونگی ششکل گرفتن رفتارهای کجروانه در صحنه اجتماع اساساً به عللی توجه می کنند که که گروه</w:t>
      </w:r>
      <w:r w:rsidRPr="00B4733E">
        <w:rPr>
          <w:rFonts w:cs="B Lotus" w:hint="cs"/>
          <w:sz w:val="28"/>
          <w:szCs w:val="28"/>
          <w:rtl/>
        </w:rPr>
        <w:t xml:space="preserve"> </w:t>
      </w:r>
      <w:r w:rsidRPr="00B4733E">
        <w:rPr>
          <w:rFonts w:cs="B Lotus"/>
          <w:sz w:val="28"/>
          <w:szCs w:val="28"/>
          <w:rtl/>
        </w:rPr>
        <w:t>ها یا قشرهایی را از اعضای آن در معرض کجروی قرار می دهد و اگر فرد در جامعه به صورت مکرر و مداوم در معرض فشارهای اجتماعی از جمله کمبود شغل و بیکاری سبب پرخاشگری و خشم فرد و گرایش به مواد مخدر می شود که ضررهای بسیاری برای جسم و روان فرد و خود جامعه دارد(</w:t>
      </w:r>
      <w:bookmarkStart w:id="15" w:name="OLE_LINK214"/>
      <w:bookmarkStart w:id="16" w:name="OLE_LINK215"/>
      <w:r w:rsidRPr="00B4733E">
        <w:rPr>
          <w:rStyle w:val="Strong"/>
          <w:rFonts w:cs="B Lotus"/>
          <w:b w:val="0"/>
          <w:bCs w:val="0"/>
          <w:sz w:val="28"/>
          <w:szCs w:val="28"/>
          <w:rtl/>
        </w:rPr>
        <w:t>اسدی دارستانی</w:t>
      </w:r>
      <w:r w:rsidRPr="00B4733E">
        <w:rPr>
          <w:rFonts w:cs="B Lotus"/>
          <w:sz w:val="28"/>
          <w:szCs w:val="28"/>
          <w:rtl/>
        </w:rPr>
        <w:t xml:space="preserve">، </w:t>
      </w:r>
      <w:r w:rsidRPr="00B4733E">
        <w:rPr>
          <w:rFonts w:cs="B Lotus" w:hint="cs"/>
          <w:sz w:val="28"/>
          <w:szCs w:val="28"/>
          <w:rtl/>
        </w:rPr>
        <w:t>1392</w:t>
      </w:r>
      <w:r w:rsidRPr="00B4733E">
        <w:rPr>
          <w:rFonts w:cs="B Lotus"/>
          <w:sz w:val="28"/>
          <w:szCs w:val="28"/>
          <w:rtl/>
        </w:rPr>
        <w:t>).</w:t>
      </w:r>
      <w:bookmarkEnd w:id="15"/>
      <w:bookmarkEnd w:id="16"/>
    </w:p>
    <w:p w:rsidR="001B5205" w:rsidRPr="00B4733E" w:rsidRDefault="001B5205" w:rsidP="00B4733E">
      <w:pPr>
        <w:bidi/>
        <w:spacing w:after="0" w:line="360" w:lineRule="auto"/>
        <w:jc w:val="lowKashida"/>
        <w:rPr>
          <w:rFonts w:ascii="Times New Roman" w:eastAsia="Times New Roman" w:hAnsi="Times New Roman" w:cs="B Lotus"/>
          <w:sz w:val="28"/>
          <w:szCs w:val="28"/>
          <w:rtl/>
          <w:lang w:bidi="fa-IR"/>
        </w:rPr>
      </w:pPr>
      <w:r w:rsidRPr="00B4733E">
        <w:rPr>
          <w:rFonts w:ascii="Times New Roman" w:eastAsia="Times New Roman" w:hAnsi="Times New Roman" w:cs="B Lotus"/>
          <w:b/>
          <w:bCs/>
          <w:sz w:val="28"/>
          <w:szCs w:val="28"/>
        </w:rPr>
        <w:t> </w:t>
      </w:r>
      <w:r w:rsidRPr="00B4733E">
        <w:rPr>
          <w:rFonts w:ascii="Times New Roman" w:eastAsia="Times New Roman" w:hAnsi="Times New Roman" w:cs="B Lotus"/>
          <w:sz w:val="28"/>
          <w:szCs w:val="28"/>
          <w:rtl/>
        </w:rPr>
        <w:t>خشونت خانوادگي:</w:t>
      </w:r>
      <w:r w:rsidRPr="00B4733E">
        <w:rPr>
          <w:rFonts w:ascii="Times New Roman" w:eastAsia="Times New Roman" w:hAnsi="Times New Roman" w:cs="B Lotus"/>
          <w:b/>
          <w:bCs/>
          <w:sz w:val="28"/>
          <w:szCs w:val="28"/>
          <w:rtl/>
        </w:rPr>
        <w:t xml:space="preserve"> </w:t>
      </w:r>
      <w:r w:rsidRPr="00B4733E">
        <w:rPr>
          <w:rFonts w:ascii="Times New Roman" w:eastAsia="Times New Roman" w:hAnsi="Times New Roman" w:cs="B Lotus"/>
          <w:sz w:val="28"/>
          <w:szCs w:val="28"/>
          <w:rtl/>
        </w:rPr>
        <w:t>خشونت خانوادگي، از اول تاريخ بشر وجود داشته است. فرويد در مقاله اي وجود يک تکانة ناهوشيار براي کودک آزاري راگزارش مي دهد.</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بررسي و تحقيقات صورت گرفته در زمينة‌ سبب شناسي، انتقال بين نسلي و توالي تکاملي و تدريجي خشونت، موجب تغيير ديدگاه کشورها در زمينة کودک و همسر آزاري و نيز خشونت خانوادگي شده است(</w:t>
      </w:r>
      <w:r w:rsidRPr="00B4733E">
        <w:rPr>
          <w:rFonts w:ascii="Times New Roman" w:hAnsi="Times New Roman" w:cs="B Lotus"/>
          <w:sz w:val="28"/>
          <w:szCs w:val="28"/>
          <w:rtl/>
        </w:rPr>
        <w:t>خدایاری فرد، 1386).</w:t>
      </w:r>
      <w:r w:rsidRPr="00B4733E">
        <w:rPr>
          <w:rFonts w:ascii="Times New Roman" w:eastAsia="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eastAsia="Times New Roman" w:hAnsi="Times New Roman" w:cs="B Lotus"/>
          <w:sz w:val="28"/>
          <w:szCs w:val="28"/>
          <w:rtl/>
          <w:lang w:bidi="fa-IR"/>
        </w:rPr>
      </w:pPr>
      <w:bookmarkStart w:id="17" w:name="OLE_LINK7"/>
      <w:bookmarkStart w:id="18" w:name="OLE_LINK8"/>
      <w:r w:rsidRPr="00B4733E">
        <w:rPr>
          <w:rFonts w:ascii="Times New Roman" w:eastAsia="Times New Roman" w:hAnsi="Times New Roman" w:cs="B Lotus"/>
          <w:sz w:val="28"/>
          <w:szCs w:val="28"/>
          <w:rtl/>
        </w:rPr>
        <w:t>ديويد گيل</w:t>
      </w:r>
      <w:r w:rsidRPr="00B4733E">
        <w:rPr>
          <w:rStyle w:val="FootnoteReference"/>
          <w:rFonts w:ascii="Times New Roman" w:eastAsia="Times New Roman" w:hAnsi="Times New Roman" w:cs="B Lotus"/>
          <w:sz w:val="28"/>
          <w:szCs w:val="28"/>
          <w:rtl/>
        </w:rPr>
        <w:footnoteReference w:id="3"/>
      </w:r>
      <w:r w:rsidRPr="00B4733E">
        <w:rPr>
          <w:rFonts w:ascii="Times New Roman" w:eastAsia="Times New Roman" w:hAnsi="Times New Roman" w:cs="B Lotus"/>
          <w:sz w:val="28"/>
          <w:szCs w:val="28"/>
          <w:rtl/>
        </w:rPr>
        <w:t xml:space="preserve"> (1975)، فرآيند پنج بعدي سبب شناسي خشونت خانوادگي را به اين </w:t>
      </w:r>
      <w:bookmarkEnd w:id="17"/>
      <w:bookmarkEnd w:id="18"/>
      <w:r w:rsidRPr="00B4733E">
        <w:rPr>
          <w:rFonts w:ascii="Times New Roman" w:eastAsia="Times New Roman" w:hAnsi="Times New Roman" w:cs="B Lotus"/>
          <w:sz w:val="28"/>
          <w:szCs w:val="28"/>
          <w:rtl/>
        </w:rPr>
        <w:t>صورت ارائه کرد:</w:t>
      </w:r>
    </w:p>
    <w:p w:rsidR="001B5205" w:rsidRPr="00B4733E" w:rsidRDefault="001B5205" w:rsidP="00B4733E">
      <w:pPr>
        <w:bidi/>
        <w:spacing w:after="0" w:line="360" w:lineRule="auto"/>
        <w:jc w:val="lowKashida"/>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1- تعريف جامعه از کودکي شامل حقوق و انتظار از کودکان.</w:t>
      </w:r>
      <w:r w:rsidRPr="00B4733E">
        <w:rPr>
          <w:rFonts w:ascii="Times New Roman" w:eastAsia="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eastAsia="Times New Roman" w:hAnsi="Times New Roman" w:cs="B Lotus"/>
          <w:sz w:val="28"/>
          <w:szCs w:val="28"/>
        </w:rPr>
      </w:pPr>
      <w:r w:rsidRPr="00B4733E">
        <w:rPr>
          <w:rFonts w:ascii="Times New Roman" w:eastAsia="Times New Roman" w:hAnsi="Times New Roman" w:cs="B Lotus"/>
          <w:sz w:val="28"/>
          <w:szCs w:val="28"/>
          <w:rtl/>
        </w:rPr>
        <w:t>2- فلسفه اجتماعي جامعه، ارزش هاي عمده و اصيل، مفاهيم جامعه در مورد انسان ها و ماهيت آموزشي.</w:t>
      </w:r>
      <w:r w:rsidRPr="00B4733E">
        <w:rPr>
          <w:rFonts w:ascii="Times New Roman" w:eastAsia="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eastAsia="Times New Roman" w:hAnsi="Times New Roman" w:cs="B Lotus"/>
          <w:sz w:val="28"/>
          <w:szCs w:val="28"/>
        </w:rPr>
      </w:pPr>
      <w:r w:rsidRPr="00B4733E">
        <w:rPr>
          <w:rFonts w:ascii="Times New Roman" w:eastAsia="Times New Roman" w:hAnsi="Times New Roman" w:cs="B Lotus"/>
          <w:sz w:val="28"/>
          <w:szCs w:val="28"/>
          <w:rtl/>
        </w:rPr>
        <w:t>3- انتظارهاي اجتماعي در زمينة استفاده از خشونت در برآوردن نيازهاي شخصي.</w:t>
      </w:r>
      <w:r w:rsidRPr="00B4733E">
        <w:rPr>
          <w:rFonts w:ascii="Times New Roman" w:eastAsia="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4- بافت هاي استرس آميز زمينه ساز شامل فقر، ازدحام، فقدان منابع، تعداد زياد کودکان وانزواي اجتماعي.</w:t>
      </w:r>
      <w:r w:rsidRPr="00B4733E">
        <w:rPr>
          <w:rFonts w:ascii="Times New Roman" w:eastAsia="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5- اشکال متنوع آسيب شناسي رواني (</w:t>
      </w:r>
      <w:bookmarkStart w:id="19" w:name="OLE_LINK5"/>
      <w:bookmarkStart w:id="20" w:name="OLE_LINK6"/>
      <w:bookmarkStart w:id="21" w:name="OLE_LINK216"/>
      <w:bookmarkStart w:id="22" w:name="OLE_LINK217"/>
      <w:r w:rsidRPr="00B4733E">
        <w:rPr>
          <w:rFonts w:ascii="Times New Roman" w:eastAsia="Times New Roman" w:hAnsi="Times New Roman" w:cs="B Lotus"/>
          <w:sz w:val="28"/>
          <w:szCs w:val="28"/>
          <w:rtl/>
        </w:rPr>
        <w:t>اولسن</w:t>
      </w:r>
      <w:r w:rsidRPr="00B4733E">
        <w:rPr>
          <w:rStyle w:val="FootnoteReference"/>
          <w:rFonts w:ascii="Times New Roman" w:eastAsia="Times New Roman" w:hAnsi="Times New Roman" w:cs="B Lotus"/>
          <w:sz w:val="28"/>
          <w:szCs w:val="28"/>
          <w:rtl/>
        </w:rPr>
        <w:footnoteReference w:id="4"/>
      </w:r>
      <w:r w:rsidRPr="00B4733E">
        <w:rPr>
          <w:rFonts w:ascii="Times New Roman" w:eastAsia="Times New Roman" w:hAnsi="Times New Roman" w:cs="B Lotus"/>
          <w:sz w:val="28"/>
          <w:szCs w:val="28"/>
          <w:rtl/>
        </w:rPr>
        <w:t xml:space="preserve"> و همکاران، 1990</w:t>
      </w:r>
      <w:bookmarkEnd w:id="19"/>
      <w:bookmarkEnd w:id="20"/>
      <w:r w:rsidRPr="00B4733E">
        <w:rPr>
          <w:rFonts w:ascii="Times New Roman" w:eastAsia="Times New Roman" w:hAnsi="Times New Roman" w:cs="B Lotus"/>
          <w:sz w:val="28"/>
          <w:szCs w:val="28"/>
          <w:rtl/>
        </w:rPr>
        <w:t>).</w:t>
      </w:r>
      <w:bookmarkEnd w:id="21"/>
      <w:bookmarkEnd w:id="22"/>
    </w:p>
    <w:p w:rsidR="001B5205" w:rsidRPr="00B4733E" w:rsidRDefault="001B5205" w:rsidP="00B4733E">
      <w:pPr>
        <w:bidi/>
        <w:spacing w:after="0" w:line="360" w:lineRule="auto"/>
        <w:jc w:val="lowKashida"/>
        <w:rPr>
          <w:rFonts w:ascii="Times New Roman" w:eastAsia="Times New Roman" w:hAnsi="Times New Roman" w:cs="B Lotus"/>
          <w:sz w:val="28"/>
          <w:szCs w:val="28"/>
        </w:rPr>
      </w:pPr>
    </w:p>
    <w:p w:rsidR="001B5205" w:rsidRPr="00B4733E" w:rsidRDefault="001B5205" w:rsidP="00B4733E">
      <w:pPr>
        <w:bidi/>
        <w:spacing w:after="0" w:line="360" w:lineRule="auto"/>
        <w:jc w:val="both"/>
        <w:rPr>
          <w:rFonts w:ascii="Times New Roman" w:hAnsi="Times New Roman" w:cs="B Lotus"/>
          <w:b/>
          <w:bCs/>
          <w:sz w:val="28"/>
          <w:szCs w:val="28"/>
          <w:rtl/>
        </w:rPr>
      </w:pPr>
      <w:r w:rsidRPr="00B4733E">
        <w:rPr>
          <w:rFonts w:ascii="Times New Roman" w:hAnsi="Times New Roman" w:cs="B Lotus"/>
          <w:b/>
          <w:bCs/>
          <w:sz w:val="28"/>
          <w:szCs w:val="28"/>
          <w:rtl/>
        </w:rPr>
        <w:t>2-2-</w:t>
      </w:r>
      <w:r w:rsidRPr="00B4733E">
        <w:rPr>
          <w:rFonts w:ascii="Times New Roman" w:hAnsi="Times New Roman" w:cs="B Lotus" w:hint="cs"/>
          <w:b/>
          <w:bCs/>
          <w:sz w:val="28"/>
          <w:szCs w:val="28"/>
          <w:rtl/>
        </w:rPr>
        <w:t>11</w:t>
      </w:r>
      <w:r w:rsidRPr="00B4733E">
        <w:rPr>
          <w:rFonts w:ascii="Times New Roman" w:hAnsi="Times New Roman" w:cs="B Lotus"/>
          <w:b/>
          <w:bCs/>
          <w:sz w:val="28"/>
          <w:szCs w:val="28"/>
          <w:rtl/>
        </w:rPr>
        <w:t>-</w:t>
      </w:r>
      <w:r w:rsidRPr="00B4733E">
        <w:rPr>
          <w:rFonts w:ascii="Times New Roman" w:hAnsi="Times New Roman" w:cs="B Lotus" w:hint="cs"/>
          <w:b/>
          <w:bCs/>
          <w:sz w:val="28"/>
          <w:szCs w:val="28"/>
          <w:rtl/>
        </w:rPr>
        <w:t>1-2</w:t>
      </w:r>
      <w:r w:rsidRPr="00B4733E">
        <w:rPr>
          <w:rFonts w:ascii="Times New Roman" w:hAnsi="Times New Roman" w:cs="B Lotus"/>
          <w:b/>
          <w:bCs/>
          <w:sz w:val="28"/>
          <w:szCs w:val="28"/>
          <w:rtl/>
        </w:rPr>
        <w:t>-</w:t>
      </w:r>
      <w:r w:rsidRPr="00B4733E">
        <w:rPr>
          <w:rFonts w:ascii="Times New Roman" w:hAnsi="Times New Roman" w:cs="B Lotus" w:hint="cs"/>
          <w:b/>
          <w:bCs/>
          <w:sz w:val="28"/>
          <w:szCs w:val="28"/>
          <w:rtl/>
        </w:rPr>
        <w:t xml:space="preserve"> </w:t>
      </w:r>
      <w:r w:rsidRPr="00B4733E">
        <w:rPr>
          <w:rFonts w:ascii="Times New Roman" w:hAnsi="Times New Roman" w:cs="B Lotus"/>
          <w:b/>
          <w:bCs/>
          <w:sz w:val="28"/>
          <w:szCs w:val="28"/>
          <w:rtl/>
        </w:rPr>
        <w:t>دیدگاه های نظری خشم</w:t>
      </w:r>
    </w:p>
    <w:p w:rsidR="001B5205" w:rsidRPr="00B4733E" w:rsidRDefault="001B5205" w:rsidP="00B4733E">
      <w:pPr>
        <w:bidi/>
        <w:spacing w:after="0" w:line="360" w:lineRule="auto"/>
        <w:jc w:val="lowKashida"/>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Pr>
        <w:t> </w:t>
      </w:r>
      <w:r w:rsidRPr="00B4733E">
        <w:rPr>
          <w:rFonts w:ascii="Times New Roman" w:eastAsia="Times New Roman" w:hAnsi="Times New Roman" w:cs="B Lotus"/>
          <w:sz w:val="28"/>
          <w:szCs w:val="28"/>
          <w:rtl/>
        </w:rPr>
        <w:t>در واکنش به فهم علل و عوامل مؤثر در خشونت، نقش آسيبهاي محيطي و شرايط تربيتي و غيره، رويکردهاي هدفمند و چند بعدي جامعي، در سال هاي اخير شکل گرفته اند:</w:t>
      </w:r>
      <w:r w:rsidRPr="00B4733E">
        <w:rPr>
          <w:rFonts w:ascii="Times New Roman" w:eastAsia="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eastAsia="Times New Roman" w:hAnsi="Times New Roman" w:cs="B Lotus"/>
          <w:sz w:val="28"/>
          <w:szCs w:val="28"/>
          <w:rtl/>
          <w:lang w:bidi="fa-IR"/>
        </w:rPr>
      </w:pPr>
      <w:r w:rsidRPr="00B4733E">
        <w:rPr>
          <w:rFonts w:ascii="Times New Roman" w:hAnsi="Times New Roman" w:cs="B Lotus" w:hint="cs"/>
          <w:sz w:val="28"/>
          <w:szCs w:val="28"/>
          <w:rtl/>
        </w:rPr>
        <w:lastRenderedPageBreak/>
        <w:t>1</w:t>
      </w:r>
      <w:r w:rsidRPr="00B4733E">
        <w:rPr>
          <w:rFonts w:ascii="Times New Roman" w:eastAsia="Times New Roman" w:hAnsi="Times New Roman" w:cs="B Lotus"/>
          <w:sz w:val="28"/>
          <w:szCs w:val="28"/>
          <w:rtl/>
        </w:rPr>
        <w:t>- ديدگاه زيستي</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ميزان همگامي ارثي بالاتري در خانواده هاي افراد خشن ديده مي شود و عوامل زيستي متعددي مانند تأثير داروها و سوء مصرف مواد، سطح هورمون ها، صدمه به مناطق خاص مغز و ناقلان عصبي به تناوب در فرآيند خشونت دخيل دانسته شده اند(خدایاری فرد، 1386).</w:t>
      </w:r>
      <w:r w:rsidRPr="00B4733E">
        <w:rPr>
          <w:rFonts w:ascii="Times New Roman" w:eastAsia="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2-</w:t>
      </w:r>
      <w:r w:rsidRPr="00B4733E">
        <w:rPr>
          <w:rFonts w:ascii="Times New Roman" w:eastAsia="Times New Roman" w:hAnsi="Times New Roman" w:cs="B Lotus"/>
          <w:sz w:val="28"/>
          <w:szCs w:val="28"/>
        </w:rPr>
        <w:t> </w:t>
      </w:r>
      <w:r w:rsidRPr="00B4733E">
        <w:rPr>
          <w:rFonts w:ascii="Times New Roman" w:eastAsia="Times New Roman" w:hAnsi="Times New Roman" w:cs="B Lotus"/>
          <w:sz w:val="28"/>
          <w:szCs w:val="28"/>
          <w:rtl/>
        </w:rPr>
        <w:t>ديدگاه فرويد</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پس از بروز جنگ جهاني اول، فرويد وجود غريزه اي به نام تاناتوس يا نيروي مرگ را عنوان کرد که انرژي آن در جهت تخريب زندگي است. وي اين نظريه را مطرح کرد که به موجب آن تاناتوس با مکانيزم هاي جابه جايي، نيروي خود را به سمت بيرون معطوف مي کند و مبناي خشونت بر ضد ديگران واقع مي شود. در واقع پرخاشگري به طور عمده از تغيير جهت غريزة</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خود تخريب گر مرگ به سمت ديگران ريشه مي گيرد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(اولسن و همکاران، 1990).</w:t>
      </w:r>
    </w:p>
    <w:p w:rsidR="001B5205" w:rsidRPr="00B4733E" w:rsidRDefault="001B5205" w:rsidP="00B4733E">
      <w:pPr>
        <w:bidi/>
        <w:spacing w:after="0" w:line="360" w:lineRule="auto"/>
        <w:jc w:val="lowKashida"/>
        <w:rPr>
          <w:rFonts w:ascii="Times New Roman" w:eastAsia="Times New Roman" w:hAnsi="Times New Roman" w:cs="B Lotus"/>
          <w:sz w:val="28"/>
          <w:szCs w:val="28"/>
        </w:rPr>
      </w:pPr>
      <w:r w:rsidRPr="00B4733E">
        <w:rPr>
          <w:rFonts w:ascii="Times New Roman" w:eastAsia="Times New Roman" w:hAnsi="Times New Roman" w:cs="B Lotus"/>
          <w:sz w:val="28"/>
          <w:szCs w:val="28"/>
          <w:rtl/>
        </w:rPr>
        <w:t>3- ديدگاه يادگيري اجتماعي</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خشونت، رفتاري است که مثل ساير فعاليتها اکتساب و حفظ مي شود. از نظر اين ديدگاه خشونت فردي ريشه در عواملي چون تجربة گذشته فرد پرخاشگر، يادگيري و طيف وسيعي از عوامل مربوط به موقعيت بيروني او دارد.</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براي مثال، سربازان در زمان جنگ، به خاطر کشتن افراد دشمن، نشان لياقت مي گيرند. تجربه رفتارهاي متضاد والدين، مصرف مواد در منزل، فقدان کارکردهاي مناسب خانواده، مشاهده مصرف مواد توسط والدين و خشونت آتي مي تواند احتمال ارتکاب کودکان به خشونت خانوادگي و نيز مصرف مواد را در بزرگسالي افزايش دهد که تداوم بين نسلي اعتياد و خشونت را همراه با تغييرات ساختاري خانواده به دنبال دارد و در اين شرايط رواج دور باطل اعتياد و خشونت خانوادگي افزايش مي يابد(خدایاری فرد، 1386).</w:t>
      </w:r>
      <w:r w:rsidRPr="00B4733E">
        <w:rPr>
          <w:rFonts w:ascii="Times New Roman" w:eastAsia="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eastAsia="Times New Roman" w:hAnsi="Times New Roman" w:cs="B Lotus"/>
          <w:b/>
          <w:bCs/>
          <w:sz w:val="28"/>
          <w:szCs w:val="28"/>
          <w:rtl/>
          <w:lang w:bidi="fa-IR"/>
        </w:rPr>
      </w:pPr>
      <w:r w:rsidRPr="00B4733E">
        <w:rPr>
          <w:rFonts w:ascii="Times New Roman" w:hAnsi="Times New Roman" w:cs="B Lotus"/>
          <w:sz w:val="28"/>
          <w:szCs w:val="28"/>
          <w:rtl/>
        </w:rPr>
        <w:t xml:space="preserve">4- </w:t>
      </w:r>
      <w:r w:rsidRPr="00B4733E">
        <w:rPr>
          <w:rFonts w:ascii="Times New Roman" w:eastAsia="Times New Roman" w:hAnsi="Times New Roman" w:cs="B Lotus"/>
          <w:sz w:val="28"/>
          <w:szCs w:val="28"/>
          <w:rtl/>
        </w:rPr>
        <w:t>ديدگاه اسناد</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اسنادهاي همسران و کودکان در مورد شرايط زندگي، به رضايت و خشونت آنها از خانواده بر مي گردد.</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همسران افراد معتاد، احتمالاً مشکلات زناشويي و رفتارهاي منفي و پرخاشگرانة شوهر يا همسر معتاد را به ويژگي هاي شخصيتي کلي او نسبت مي دهند و اين رفتارها را تعمدي، با بدخواهي و مستحق سرزنش مي دانند.</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از عواقب اسنادهاي منفي و نامناسب، کاهش رضايت خانوادگي و کيفيت سيستم حمايتي خانوادگي است.</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که خود رابطة مستقيمي با خشونتهاي خانوادگي دارد(ابراهیم پور، 1390).</w:t>
      </w:r>
    </w:p>
    <w:p w:rsidR="001B5205" w:rsidRPr="00B4733E" w:rsidRDefault="001B5205" w:rsidP="00B4733E">
      <w:pPr>
        <w:bidi/>
        <w:spacing w:after="0" w:line="360" w:lineRule="auto"/>
        <w:jc w:val="lowKashida"/>
        <w:rPr>
          <w:rFonts w:ascii="Times New Roman" w:hAnsi="Times New Roman" w:cs="B Lotus"/>
          <w:sz w:val="28"/>
          <w:szCs w:val="28"/>
          <w:lang w:bidi="fa-IR"/>
        </w:rPr>
      </w:pPr>
      <w:r w:rsidRPr="00B4733E">
        <w:rPr>
          <w:rFonts w:ascii="Times New Roman" w:eastAsia="Times New Roman" w:hAnsi="Times New Roman" w:cs="B Lotus"/>
          <w:sz w:val="28"/>
          <w:szCs w:val="28"/>
          <w:rtl/>
        </w:rPr>
        <w:t>5- ديدگاه گرايش به خشونت</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مردان يا افراد خشن گرايش بيشتري به استفاده از خشونت در زندگي خانوادگي دارند .</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با اين حال، سطح کلي ميزان پرخاشگري افراد در سيستم خانوادگي با زير بناي اعتياد، دقيقاً تمايل به ارتکاب خشونت را توجيه نمي کند، بلکه پرخاشگري کلي افراد معتاد با عوامل ديگري چون تجربة ميزان استرس، استفادة</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ابزاري از خشونت و عدم وابستگي عاطفي بين طرفين ارتباط نزديکي دارد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(رمضانی، 1391).</w:t>
      </w:r>
    </w:p>
    <w:p w:rsidR="001B5205" w:rsidRPr="00B4733E" w:rsidRDefault="001B5205" w:rsidP="00B4733E">
      <w:pPr>
        <w:bidi/>
        <w:spacing w:after="0" w:line="360" w:lineRule="auto"/>
        <w:jc w:val="lowKashida"/>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6- ديدگاه فمينيستي</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پديده هاي تاريخي، مرد سالاري، شرايط اجتماعي و سياسي ارکان خشونت را فراهم مي سازد.</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 xml:space="preserve">تصميم گيرهاي عمده توسط معتاد، سبک تصميم گيري مردسالارانه، زمينة ساختاري </w:t>
      </w:r>
      <w:r w:rsidRPr="00B4733E">
        <w:rPr>
          <w:rFonts w:ascii="Times New Roman" w:eastAsia="Times New Roman" w:hAnsi="Times New Roman" w:cs="B Lotus"/>
          <w:sz w:val="28"/>
          <w:szCs w:val="28"/>
          <w:rtl/>
        </w:rPr>
        <w:lastRenderedPageBreak/>
        <w:t>پدر سالاري اجتماعي در تعامل با هم مي توانند در شرايط نابرابري ساختار بالا، نرخ خشونت را به ميزان زيادي افزايش دهند</w:t>
      </w:r>
      <w:r w:rsidRPr="00B4733E">
        <w:rPr>
          <w:rFonts w:ascii="Times New Roman" w:eastAsia="Times New Roman" w:hAnsi="Times New Roman" w:cs="B Lotus" w:hint="cs"/>
          <w:sz w:val="28"/>
          <w:szCs w:val="28"/>
          <w:rtl/>
          <w:lang w:bidi="fa-IR"/>
        </w:rPr>
        <w:t>(</w:t>
      </w:r>
      <w:r w:rsidRPr="00B4733E">
        <w:rPr>
          <w:rFonts w:ascii="Times New Roman" w:eastAsia="Times New Roman" w:hAnsi="Times New Roman" w:cs="B Lotus"/>
          <w:sz w:val="28"/>
          <w:szCs w:val="28"/>
          <w:rtl/>
        </w:rPr>
        <w:t>صولتي و همکاران، 138</w:t>
      </w:r>
      <w:r w:rsidRPr="00B4733E">
        <w:rPr>
          <w:rFonts w:ascii="Times New Roman" w:eastAsia="Times New Roman" w:hAnsi="Times New Roman" w:cs="B Lotus" w:hint="cs"/>
          <w:sz w:val="28"/>
          <w:szCs w:val="28"/>
          <w:rtl/>
        </w:rPr>
        <w:t>1</w:t>
      </w:r>
      <w:r w:rsidRPr="00B4733E">
        <w:rPr>
          <w:rFonts w:ascii="Times New Roman" w:eastAsia="Times New Roman" w:hAnsi="Times New Roman" w:cs="B Lotus" w:hint="cs"/>
          <w:sz w:val="28"/>
          <w:szCs w:val="28"/>
          <w:rtl/>
          <w:lang w:bidi="fa-IR"/>
        </w:rPr>
        <w:t>)</w:t>
      </w:r>
      <w:r w:rsidRPr="00B4733E">
        <w:rPr>
          <w:rFonts w:ascii="Times New Roman" w:eastAsia="Times New Roman" w:hAnsi="Times New Roman" w:cs="B Lotus"/>
          <w:sz w:val="28"/>
          <w:szCs w:val="28"/>
          <w:rtl/>
        </w:rPr>
        <w:t xml:space="preserve">. </w:t>
      </w:r>
      <w:r w:rsidRPr="00B4733E">
        <w:rPr>
          <w:rFonts w:ascii="Times New Roman" w:eastAsia="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eastAsia="Times New Roman" w:hAnsi="Times New Roman" w:cs="B Lotus"/>
          <w:sz w:val="28"/>
          <w:szCs w:val="28"/>
          <w:rtl/>
        </w:rPr>
      </w:pPr>
      <w:r w:rsidRPr="00B4733E">
        <w:rPr>
          <w:rFonts w:ascii="Times New Roman" w:eastAsia="Times New Roman" w:hAnsi="Times New Roman" w:cs="B Lotus"/>
          <w:sz w:val="28"/>
          <w:szCs w:val="28"/>
        </w:rPr>
        <w:t> </w:t>
      </w:r>
      <w:r w:rsidRPr="00B4733E">
        <w:rPr>
          <w:rFonts w:ascii="Times New Roman" w:eastAsia="Times New Roman" w:hAnsi="Times New Roman" w:cs="B Lotus"/>
          <w:sz w:val="28"/>
          <w:szCs w:val="28"/>
          <w:rtl/>
        </w:rPr>
        <w:t>هر کدام از ديدگاه هاي فوق، پديده خشونت خانوادگي را براساس مباني تئوريک خود مورد مطالعه قرار مي دهند. خشونت از نظر ما يک پديدة</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چند بعدي است که از تعامل بين عوامل فردي (مثل برانگيختگي فيزيولوژيک، برانگيختگي جنسي، درد و ... )</w:t>
      </w:r>
      <w:r w:rsidRPr="00B4733E">
        <w:rPr>
          <w:rFonts w:ascii="Cambria" w:eastAsia="Times New Roman" w:hAnsi="Cambria" w:cs="Cambria" w:hint="cs"/>
          <w:sz w:val="28"/>
          <w:szCs w:val="28"/>
          <w:rtl/>
        </w:rPr>
        <w:t> </w:t>
      </w:r>
      <w:r w:rsidRPr="00B4733E">
        <w:rPr>
          <w:rFonts w:ascii="Times New Roman" w:eastAsia="Times New Roman" w:hAnsi="Times New Roman" w:cs="B Lotus"/>
          <w:sz w:val="28"/>
          <w:szCs w:val="28"/>
          <w:rtl/>
        </w:rPr>
        <w:t>موقعيتي (مثل ناکامي، رنجاندن مستقيم، خشونت تلويزيون و ... ) و عوامل اجتماعي (مثل آلودگي هوا، سر و صدا، ازدحام و ... ) ناشي شده است و تحت تأثير عوامل تاريخي و فردي، تعامل اعضاي خانواده وديگران، نهادها و ساختارهاي اجتماعي سياسي رسمي و غير رسمي (فرهنگ به معناي عام) است (اولسن و همکاران، 1990).</w:t>
      </w:r>
    </w:p>
    <w:p w:rsidR="001B5205" w:rsidRPr="00B4733E" w:rsidRDefault="001B5205" w:rsidP="00B4733E">
      <w:pPr>
        <w:bidi/>
        <w:spacing w:after="0" w:line="360" w:lineRule="auto"/>
        <w:ind w:firstLineChars="16" w:firstLine="45"/>
        <w:jc w:val="lowKashida"/>
        <w:rPr>
          <w:rFonts w:ascii="Times New Roman" w:hAnsi="Times New Roman" w:cs="B Lotus"/>
          <w:sz w:val="28"/>
          <w:szCs w:val="28"/>
          <w:rtl/>
          <w:lang w:bidi="fa-IR"/>
        </w:rPr>
      </w:pPr>
      <w:r w:rsidRPr="00B4733E">
        <w:rPr>
          <w:rFonts w:ascii="Times New Roman" w:hAnsi="Times New Roman" w:cs="B Lotus"/>
          <w:sz w:val="28"/>
          <w:szCs w:val="28"/>
          <w:rtl/>
          <w:lang w:bidi="fa-IR"/>
        </w:rPr>
        <w:t xml:space="preserve">پيشينه تحقيقاتي   </w:t>
      </w:r>
    </w:p>
    <w:p w:rsidR="001B5205" w:rsidRPr="00B4733E" w:rsidRDefault="001B5205" w:rsidP="00B4733E">
      <w:pPr>
        <w:bidi/>
        <w:spacing w:after="0" w:line="360" w:lineRule="auto"/>
        <w:ind w:firstLineChars="16" w:firstLine="45"/>
        <w:jc w:val="lowKashida"/>
        <w:rPr>
          <w:rFonts w:ascii="Times New Roman" w:hAnsi="Times New Roman" w:cs="B Lotus"/>
          <w:b/>
          <w:bCs/>
          <w:sz w:val="28"/>
          <w:szCs w:val="28"/>
          <w:rtl/>
          <w:lang w:bidi="fa-IR"/>
        </w:rPr>
      </w:pPr>
      <w:bookmarkStart w:id="23" w:name="OLE_LINK396"/>
      <w:bookmarkStart w:id="24" w:name="OLE_LINK397"/>
      <w:bookmarkStart w:id="25" w:name="OLE_LINK272"/>
      <w:bookmarkStart w:id="26" w:name="OLE_LINK273"/>
      <w:r w:rsidRPr="00B4733E">
        <w:rPr>
          <w:rFonts w:ascii="Times New Roman" w:hAnsi="Times New Roman" w:cs="B Lotus"/>
          <w:b/>
          <w:bCs/>
          <w:sz w:val="28"/>
          <w:szCs w:val="28"/>
          <w:rtl/>
        </w:rPr>
        <w:t>2-5-</w:t>
      </w:r>
      <w:r w:rsidRPr="00B4733E">
        <w:rPr>
          <w:rFonts w:ascii="Times New Roman" w:hAnsi="Times New Roman" w:cs="B Lotus"/>
          <w:b/>
          <w:bCs/>
          <w:sz w:val="28"/>
          <w:szCs w:val="28"/>
          <w:rtl/>
          <w:lang w:bidi="fa-IR"/>
        </w:rPr>
        <w:t xml:space="preserve">1- پيشينه داخلی:   </w:t>
      </w:r>
    </w:p>
    <w:bookmarkEnd w:id="23"/>
    <w:bookmarkEnd w:id="24"/>
    <w:p w:rsidR="001B5205" w:rsidRPr="00B4733E" w:rsidRDefault="001B5205" w:rsidP="00B4733E">
      <w:pPr>
        <w:autoSpaceDE w:val="0"/>
        <w:autoSpaceDN w:val="0"/>
        <w:bidi/>
        <w:adjustRightInd w:val="0"/>
        <w:spacing w:after="0" w:line="360" w:lineRule="auto"/>
        <w:jc w:val="both"/>
        <w:rPr>
          <w:rFonts w:ascii="Times New Roman" w:hAnsi="Times New Roman" w:cs="B Lotus"/>
          <w:sz w:val="28"/>
          <w:szCs w:val="28"/>
          <w:rtl/>
        </w:rPr>
      </w:pP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نتايج</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تحقيق جدیدی(1389)</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 عنوان «</w:t>
      </w:r>
      <w:r w:rsidRPr="00B4733E">
        <w:rPr>
          <w:rFonts w:ascii="Times New Roman" w:hAnsi="Times New Roman" w:cs="B Lotus"/>
          <w:sz w:val="28"/>
          <w:szCs w:val="28"/>
          <w:rtl/>
          <w:lang w:bidi="fa-IR"/>
        </w:rPr>
        <w:t>بررسي</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رابطه</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بين</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سلامت</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رواني</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و</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عملكرد</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تحصيلي دانشجويان</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دوره</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هاي كارداني</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و</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كارشناسي</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واحدهاي</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دانشگاه</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آزاد</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اسلامي</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منطقه 11 در</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 xml:space="preserve">سال تحصيلي 88-87 </w:t>
      </w:r>
      <w:r w:rsidRPr="00B4733E">
        <w:rPr>
          <w:rFonts w:ascii="Times New Roman" w:eastAsia="Times New Roman" w:hAnsi="Times New Roman" w:cs="B Lotus"/>
          <w:sz w:val="28"/>
          <w:szCs w:val="28"/>
          <w:rtl/>
          <w:lang w:bidi="fa-IR"/>
        </w:rPr>
        <w:t>» نشان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دهد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كه 59 درصد 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آزمودني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واجد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41 درصد از آنان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مشكوك</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 اختلال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باشند. بين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عملكرد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تحصيلي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رابطه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 مشاهده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نشد. همچنين بين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دانشجويان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دختر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پسر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تفاوت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مشاهده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شد. دانشجويان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دختر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 رواني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كمتري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برخوردار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بودند. بين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افسردگي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رابطه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معكوس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معني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همچنين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 رواني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دانشجويان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سنوات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مختلف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تفاوت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وجود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 طوري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ادامه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تحصيل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 رواني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آنان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كمك</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كند. بين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بعد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خانوار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نمره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مقياس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نشانه 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جسماني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رابطه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معكوس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معني دار،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دانشجويان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والدين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شغل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سطح</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تحصيلات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متفاوت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تفاوت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 وجود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دارد.</w:t>
      </w:r>
    </w:p>
    <w:p w:rsidR="001B5205" w:rsidRPr="00B4733E" w:rsidRDefault="001B5205" w:rsidP="00B4733E">
      <w:pPr>
        <w:autoSpaceDE w:val="0"/>
        <w:autoSpaceDN w:val="0"/>
        <w:bidi/>
        <w:adjustRightInd w:val="0"/>
        <w:spacing w:after="0" w:line="360" w:lineRule="auto"/>
        <w:jc w:val="both"/>
        <w:rPr>
          <w:rFonts w:ascii="Times New Roman" w:hAnsi="Times New Roman" w:cs="B Lotus"/>
          <w:sz w:val="28"/>
          <w:szCs w:val="28"/>
          <w:rtl/>
          <w:lang w:bidi="fa-IR"/>
        </w:rPr>
      </w:pPr>
      <w:r w:rsidRPr="00B4733E">
        <w:rPr>
          <w:rFonts w:ascii="Times New Roman" w:hAnsi="Times New Roman" w:cs="B Lotus"/>
          <w:sz w:val="28"/>
          <w:szCs w:val="28"/>
          <w:rtl/>
          <w:lang w:bidi="fa-IR"/>
        </w:rPr>
        <w:t xml:space="preserve">- </w:t>
      </w:r>
      <w:r w:rsidRPr="00B4733E">
        <w:rPr>
          <w:rFonts w:ascii="Times New Roman" w:eastAsia="Times New Roman" w:hAnsi="Times New Roman" w:cs="B Lotus"/>
          <w:sz w:val="28"/>
          <w:szCs w:val="28"/>
          <w:rtl/>
          <w:lang w:bidi="fa-IR"/>
        </w:rPr>
        <w:t>بگيان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كوله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مرز</w:t>
      </w:r>
      <w:r w:rsidRPr="00B4733E">
        <w:rPr>
          <w:rFonts w:ascii="Times New Roman" w:hAnsi="Times New Roman" w:cs="B Lotus"/>
          <w:sz w:val="28"/>
          <w:szCs w:val="28"/>
          <w:rtl/>
          <w:lang w:bidi="fa-IR"/>
        </w:rPr>
        <w:t xml:space="preserve"> و همکاران(1391)، پژوهشی با عنوان «</w:t>
      </w:r>
      <w:r w:rsidRPr="00B4733E">
        <w:rPr>
          <w:rFonts w:ascii="Times New Roman" w:eastAsia="Times New Roman" w:hAnsi="Times New Roman" w:cs="B Lotus"/>
          <w:sz w:val="28"/>
          <w:szCs w:val="28"/>
          <w:rtl/>
          <w:lang w:bidi="fa-IR"/>
        </w:rPr>
        <w:t>مقايسه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ناگويي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خلقي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كنترل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عواطف 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مادران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آموزان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بدون ناتواني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يادگيري</w:t>
      </w:r>
      <w:r w:rsidRPr="00B4733E">
        <w:rPr>
          <w:rFonts w:ascii="Times New Roman" w:hAnsi="Times New Roman" w:cs="B Lotus"/>
          <w:sz w:val="28"/>
          <w:szCs w:val="28"/>
          <w:rtl/>
          <w:lang w:bidi="fa-IR"/>
        </w:rPr>
        <w:t xml:space="preserve">» </w:t>
      </w:r>
      <w:r w:rsidRPr="00B4733E">
        <w:rPr>
          <w:rFonts w:ascii="Times New Roman" w:eastAsia="Times New Roman" w:hAnsi="Times New Roman" w:cs="B Lotus"/>
          <w:sz w:val="28"/>
          <w:szCs w:val="28"/>
          <w:rtl/>
          <w:lang w:bidi="fa-IR"/>
        </w:rPr>
        <w:t>به روش علّي- مقايسه 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نوع</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مقطعي- مقايسه اي</w:t>
      </w:r>
      <w:r w:rsidRPr="00B4733E">
        <w:rPr>
          <w:rFonts w:ascii="Times New Roman" w:hAnsi="Times New Roman" w:cs="B Lotus"/>
          <w:sz w:val="28"/>
          <w:szCs w:val="28"/>
          <w:rtl/>
          <w:lang w:bidi="fa-IR"/>
        </w:rPr>
        <w:t xml:space="preserve"> انجام دادند. ایشان </w:t>
      </w:r>
      <w:r w:rsidRPr="00B4733E">
        <w:rPr>
          <w:rFonts w:ascii="Times New Roman" w:eastAsia="Times New Roman" w:hAnsi="Times New Roman" w:cs="B Lotus"/>
          <w:sz w:val="28"/>
          <w:szCs w:val="28"/>
          <w:rtl/>
          <w:lang w:bidi="fa-IR"/>
        </w:rPr>
        <w:t>براي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جمع</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آوري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 مقياس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ناگويي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خلقي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كنترل عواطف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استفاده کردند. نتايج</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تحليل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واريانس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چند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متغيري</w:t>
      </w:r>
      <w:r w:rsidRPr="00B4733E">
        <w:rPr>
          <w:rFonts w:ascii="Times New Roman" w:hAnsi="Times New Roman" w:cs="B Lotus"/>
          <w:sz w:val="28"/>
          <w:szCs w:val="28"/>
          <w:rtl/>
          <w:lang w:bidi="fa-IR"/>
        </w:rPr>
        <w:t xml:space="preserve"> </w:t>
      </w:r>
      <w:r w:rsidRPr="00B4733E">
        <w:rPr>
          <w:rFonts w:ascii="Times New Roman" w:eastAsia="Times New Roman" w:hAnsi="Times New Roman" w:cs="B Lotus"/>
          <w:sz w:val="28"/>
          <w:szCs w:val="28"/>
          <w:rtl/>
          <w:lang w:bidi="fa-IR"/>
        </w:rPr>
        <w:t>نشان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گروه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مادران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 ناگويي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خلقي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كنترل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عواطف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تفاوت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معناداري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وجود دارد</w:t>
      </w:r>
      <w:r w:rsidRPr="00B4733E">
        <w:rPr>
          <w:rFonts w:ascii="Times New Roman" w:hAnsi="Times New Roman" w:cs="B Lotus"/>
          <w:sz w:val="28"/>
          <w:szCs w:val="28"/>
          <w:rtl/>
          <w:lang w:bidi="fa-IR"/>
        </w:rPr>
        <w:t xml:space="preserve">. </w:t>
      </w:r>
      <w:r w:rsidRPr="00B4733E">
        <w:rPr>
          <w:rFonts w:ascii="Times New Roman" w:eastAsia="Times New Roman" w:hAnsi="Times New Roman" w:cs="B Lotus"/>
          <w:sz w:val="28"/>
          <w:szCs w:val="28"/>
          <w:rtl/>
          <w:lang w:bidi="fa-IR"/>
        </w:rPr>
        <w:t>اين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نتايج</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نشان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دهد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مادران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اين دانش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آموزان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دليل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انتظار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غير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واقع</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بينانه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hAnsi="Times New Roman" w:cs="B Lotus"/>
          <w:sz w:val="28"/>
          <w:szCs w:val="28"/>
          <w:rtl/>
          <w:lang w:bidi="fa-IR"/>
        </w:rPr>
        <w:t xml:space="preserve"> </w:t>
      </w:r>
      <w:r w:rsidRPr="00B4733E">
        <w:rPr>
          <w:rFonts w:ascii="Times New Roman" w:eastAsia="Times New Roman" w:hAnsi="Times New Roman" w:cs="B Lotus"/>
          <w:sz w:val="28"/>
          <w:szCs w:val="28"/>
          <w:rtl/>
          <w:lang w:bidi="fa-IR"/>
        </w:rPr>
        <w:t>سرزنش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مداوم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سطوح</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بالايي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از</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اضطراب</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 افسردگي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تجربه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مي كنند. اين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مادران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دليل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عدم</w:t>
      </w:r>
      <w:r w:rsidRPr="00B4733E">
        <w:rPr>
          <w:rFonts w:ascii="Times New Roman" w:hAnsi="Times New Roman" w:cs="B Lotus"/>
          <w:sz w:val="28"/>
          <w:szCs w:val="28"/>
          <w:rtl/>
          <w:lang w:bidi="fa-IR"/>
        </w:rPr>
        <w:t xml:space="preserve"> </w:t>
      </w:r>
      <w:r w:rsidRPr="00B4733E">
        <w:rPr>
          <w:rFonts w:ascii="Times New Roman" w:eastAsia="Times New Roman" w:hAnsi="Times New Roman" w:cs="B Lotus"/>
          <w:sz w:val="28"/>
          <w:szCs w:val="28"/>
          <w:rtl/>
          <w:lang w:bidi="fa-IR"/>
        </w:rPr>
        <w:t>آگاهي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هيجاني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ناتواني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پردازش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شناختي احساسات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معمولاً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قادر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شناسايي،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درك</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يا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توصيف</w:t>
      </w:r>
      <w:r w:rsidRPr="00B4733E">
        <w:rPr>
          <w:rFonts w:ascii="Times New Roman" w:hAnsi="Times New Roman" w:cs="B Lotus"/>
          <w:sz w:val="28"/>
          <w:szCs w:val="28"/>
          <w:rtl/>
          <w:lang w:bidi="fa-IR"/>
        </w:rPr>
        <w:t xml:space="preserve"> </w:t>
      </w:r>
      <w:r w:rsidRPr="00B4733E">
        <w:rPr>
          <w:rFonts w:ascii="Times New Roman" w:eastAsia="Times New Roman" w:hAnsi="Times New Roman" w:cs="B Lotus"/>
          <w:sz w:val="28"/>
          <w:szCs w:val="28"/>
          <w:rtl/>
          <w:lang w:bidi="fa-IR"/>
        </w:rPr>
        <w:t>هيجان</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خويش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نيستند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توانايي محدودي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سازگاري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شرايط</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تنش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زا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دارند</w:t>
      </w:r>
      <w:r w:rsidRPr="00B4733E">
        <w:rPr>
          <w:rFonts w:ascii="Times New Roman" w:hAnsi="Times New Roman" w:cs="B Lotus"/>
          <w:sz w:val="28"/>
          <w:szCs w:val="28"/>
          <w:rtl/>
          <w:lang w:bidi="fa-IR"/>
        </w:rPr>
        <w:t>.</w:t>
      </w:r>
    </w:p>
    <w:p w:rsidR="001B5205" w:rsidRPr="00B4733E" w:rsidRDefault="001B5205" w:rsidP="00B4733E">
      <w:pPr>
        <w:autoSpaceDE w:val="0"/>
        <w:autoSpaceDN w:val="0"/>
        <w:bidi/>
        <w:adjustRightInd w:val="0"/>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lastRenderedPageBreak/>
        <w:t>- مسعودزاده و همكاران (1383) در پژوهشی با عنوان  «بررسی</w:t>
      </w:r>
      <w:r w:rsidRPr="00B4733E">
        <w:rPr>
          <w:rFonts w:ascii="Times New Roman" w:hAnsi="Times New Roman" w:cs="B Lotus"/>
          <w:sz w:val="28"/>
          <w:szCs w:val="28"/>
        </w:rPr>
        <w:t xml:space="preserve"> </w:t>
      </w:r>
      <w:r w:rsidRPr="00B4733E">
        <w:rPr>
          <w:rFonts w:ascii="Times New Roman" w:hAnsi="Times New Roman" w:cs="B Lotus"/>
          <w:sz w:val="28"/>
          <w:szCs w:val="28"/>
          <w:rtl/>
        </w:rPr>
        <w:t>وضعیت</w:t>
      </w:r>
      <w:r w:rsidRPr="00B4733E">
        <w:rPr>
          <w:rFonts w:ascii="Times New Roman" w:hAnsi="Times New Roman" w:cs="B Lotus"/>
          <w:sz w:val="28"/>
          <w:szCs w:val="28"/>
        </w:rPr>
        <w:t xml:space="preserve"> </w:t>
      </w:r>
      <w:r w:rsidRPr="00B4733E">
        <w:rPr>
          <w:rFonts w:ascii="Times New Roman" w:hAnsi="Times New Roman" w:cs="B Lotus"/>
          <w:sz w:val="28"/>
          <w:szCs w:val="28"/>
          <w:rtl/>
        </w:rPr>
        <w:t>سلامت</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روانی</w:t>
      </w:r>
      <w:r w:rsidRPr="00B4733E">
        <w:rPr>
          <w:rFonts w:ascii="Times New Roman" w:hAnsi="Times New Roman" w:cs="B Lotus"/>
          <w:sz w:val="28"/>
          <w:szCs w:val="28"/>
        </w:rPr>
        <w:t xml:space="preserve"> </w:t>
      </w:r>
      <w:r w:rsidRPr="00B4733E">
        <w:rPr>
          <w:rFonts w:ascii="Times New Roman" w:hAnsi="Times New Roman" w:cs="B Lotus"/>
          <w:sz w:val="28"/>
          <w:szCs w:val="28"/>
          <w:rtl/>
        </w:rPr>
        <w:t>دانش آموزان</w:t>
      </w:r>
      <w:r w:rsidRPr="00B4733E">
        <w:rPr>
          <w:rFonts w:ascii="Times New Roman" w:hAnsi="Times New Roman" w:cs="B Lotus"/>
          <w:sz w:val="28"/>
          <w:szCs w:val="28"/>
        </w:rPr>
        <w:t xml:space="preserve"> </w:t>
      </w:r>
      <w:r w:rsidRPr="00B4733E">
        <w:rPr>
          <w:rFonts w:ascii="Times New Roman" w:hAnsi="Times New Roman" w:cs="B Lotus"/>
          <w:sz w:val="28"/>
          <w:szCs w:val="28"/>
          <w:rtl/>
        </w:rPr>
        <w:t>دبیرستان شهر</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ساری» نشان دادند كه </w:t>
      </w:r>
      <w:bookmarkStart w:id="27" w:name="OLE_LINK349"/>
      <w:bookmarkStart w:id="28" w:name="OLE_LINK350"/>
      <w:r w:rsidRPr="00B4733E">
        <w:rPr>
          <w:rFonts w:ascii="Times New Roman" w:hAnsi="Times New Roman" w:cs="B Lotus"/>
          <w:sz w:val="28"/>
          <w:szCs w:val="28"/>
          <w:rtl/>
        </w:rPr>
        <w:t xml:space="preserve">بر اساس آزمون </w:t>
      </w:r>
      <w:bookmarkEnd w:id="27"/>
      <w:bookmarkEnd w:id="28"/>
      <w:r w:rsidRPr="00B4733E">
        <w:rPr>
          <w:rFonts w:ascii="Times New Roman" w:hAnsi="Times New Roman" w:cs="B Lotus"/>
          <w:sz w:val="28"/>
          <w:szCs w:val="28"/>
        </w:rPr>
        <w:t>GHQ</w:t>
      </w:r>
      <w:r w:rsidRPr="00B4733E">
        <w:rPr>
          <w:rFonts w:ascii="Times New Roman" w:hAnsi="Times New Roman" w:cs="B Lotus"/>
          <w:sz w:val="28"/>
          <w:szCs w:val="28"/>
          <w:rtl/>
          <w:lang w:bidi="fa-IR"/>
        </w:rPr>
        <w:t xml:space="preserve"> 1/39 </w:t>
      </w:r>
      <w:bookmarkStart w:id="29" w:name="OLE_LINK351"/>
      <w:bookmarkStart w:id="30" w:name="OLE_LINK352"/>
      <w:r w:rsidRPr="00B4733E">
        <w:rPr>
          <w:rFonts w:ascii="Times New Roman" w:hAnsi="Times New Roman" w:cs="B Lotus"/>
          <w:sz w:val="28"/>
          <w:szCs w:val="28"/>
          <w:rtl/>
          <w:lang w:bidi="fa-IR"/>
        </w:rPr>
        <w:t xml:space="preserve">درصد </w:t>
      </w:r>
      <w:r w:rsidRPr="00B4733E">
        <w:rPr>
          <w:rFonts w:ascii="Times New Roman" w:hAnsi="Times New Roman" w:cs="B Lotus"/>
          <w:sz w:val="28"/>
          <w:szCs w:val="28"/>
          <w:rtl/>
        </w:rPr>
        <w:t xml:space="preserve">دانش آموزان </w:t>
      </w:r>
      <w:bookmarkEnd w:id="29"/>
      <w:bookmarkEnd w:id="30"/>
      <w:r w:rsidRPr="00B4733E">
        <w:rPr>
          <w:rFonts w:ascii="Times New Roman" w:hAnsi="Times New Roman" w:cs="B Lotus"/>
          <w:sz w:val="28"/>
          <w:szCs w:val="28"/>
          <w:rtl/>
        </w:rPr>
        <w:t>بر مبناي آزمون</w:t>
      </w:r>
      <w:r w:rsidRPr="00B4733E">
        <w:rPr>
          <w:rFonts w:ascii="Times New Roman" w:hAnsi="Times New Roman" w:cs="B Lotus"/>
          <w:sz w:val="28"/>
          <w:szCs w:val="28"/>
          <w:rtl/>
          <w:lang w:bidi="fa-IR"/>
        </w:rPr>
        <w:t xml:space="preserve"> </w:t>
      </w:r>
      <w:bookmarkStart w:id="31" w:name="OLE_LINK41"/>
      <w:bookmarkStart w:id="32" w:name="OLE_LINK42"/>
      <w:r w:rsidRPr="00B4733E">
        <w:rPr>
          <w:rFonts w:ascii="Times New Roman" w:hAnsi="Times New Roman" w:cs="B Lotus"/>
          <w:sz w:val="28"/>
          <w:szCs w:val="28"/>
        </w:rPr>
        <w:t>SCL-90-R</w:t>
      </w:r>
      <w:bookmarkEnd w:id="31"/>
      <w:bookmarkEnd w:id="32"/>
      <w:r w:rsidRPr="00B4733E">
        <w:rPr>
          <w:rFonts w:ascii="Times New Roman" w:hAnsi="Times New Roman" w:cs="B Lotus"/>
          <w:sz w:val="28"/>
          <w:szCs w:val="28"/>
          <w:rtl/>
          <w:lang w:bidi="fa-IR"/>
        </w:rPr>
        <w:t xml:space="preserve"> 8/58 درصد </w:t>
      </w:r>
      <w:r w:rsidRPr="00B4733E">
        <w:rPr>
          <w:rFonts w:ascii="Times New Roman" w:hAnsi="Times New Roman" w:cs="B Lotus"/>
          <w:sz w:val="28"/>
          <w:szCs w:val="28"/>
          <w:rtl/>
        </w:rPr>
        <w:t>دانش آموزان مشکوک</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اختلال</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روانی هستند. شیوع انواع آسیب</w:t>
      </w:r>
      <w:r w:rsidRPr="00B4733E">
        <w:rPr>
          <w:rFonts w:ascii="Times New Roman" w:hAnsi="Times New Roman" w:cs="B Lotus"/>
          <w:sz w:val="28"/>
          <w:szCs w:val="28"/>
        </w:rPr>
        <w:t xml:space="preserve"> </w:t>
      </w:r>
      <w:r w:rsidRPr="00B4733E">
        <w:rPr>
          <w:rFonts w:ascii="Times New Roman" w:hAnsi="Times New Roman" w:cs="B Lotus"/>
          <w:sz w:val="28"/>
          <w:szCs w:val="28"/>
          <w:rtl/>
        </w:rPr>
        <w:t>های روانی</w:t>
      </w:r>
      <w:r w:rsidRPr="00B4733E">
        <w:rPr>
          <w:rFonts w:ascii="Times New Roman" w:hAnsi="Times New Roman" w:cs="B Lotus"/>
          <w:sz w:val="28"/>
          <w:szCs w:val="28"/>
        </w:rPr>
        <w:t xml:space="preserve"> </w:t>
      </w:r>
      <w:bookmarkStart w:id="33" w:name="OLE_LINK361"/>
      <w:bookmarkStart w:id="34" w:name="OLE_LINK362"/>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ابعاد</w:t>
      </w:r>
      <w:r w:rsidRPr="00B4733E">
        <w:rPr>
          <w:rFonts w:ascii="Times New Roman" w:hAnsi="Times New Roman" w:cs="B Lotus"/>
          <w:sz w:val="28"/>
          <w:szCs w:val="28"/>
        </w:rPr>
        <w:t xml:space="preserve"> 9 </w:t>
      </w:r>
      <w:r w:rsidRPr="00B4733E">
        <w:rPr>
          <w:rFonts w:ascii="Times New Roman" w:hAnsi="Times New Roman" w:cs="B Lotus"/>
          <w:sz w:val="28"/>
          <w:szCs w:val="28"/>
          <w:rtl/>
        </w:rPr>
        <w:t>گانه</w:t>
      </w:r>
      <w:r w:rsidRPr="00B4733E">
        <w:rPr>
          <w:rFonts w:ascii="Times New Roman" w:hAnsi="Times New Roman" w:cs="B Lotus"/>
          <w:sz w:val="28"/>
          <w:szCs w:val="28"/>
        </w:rPr>
        <w:t xml:space="preserve"> </w:t>
      </w:r>
      <w:bookmarkEnd w:id="33"/>
      <w:bookmarkEnd w:id="34"/>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ترتیب</w:t>
      </w:r>
      <w:r w:rsidRPr="00B4733E">
        <w:rPr>
          <w:rFonts w:ascii="Times New Roman" w:hAnsi="Times New Roman" w:cs="B Lotus"/>
          <w:sz w:val="28"/>
          <w:szCs w:val="28"/>
        </w:rPr>
        <w:t xml:space="preserve"> </w:t>
      </w:r>
      <w:r w:rsidRPr="00B4733E">
        <w:rPr>
          <w:rFonts w:ascii="Times New Roman" w:hAnsi="Times New Roman" w:cs="B Lotus"/>
          <w:sz w:val="28"/>
          <w:szCs w:val="28"/>
          <w:rtl/>
        </w:rPr>
        <w:t>شامل،</w:t>
      </w:r>
      <w:r w:rsidRPr="00B4733E">
        <w:rPr>
          <w:rFonts w:ascii="Times New Roman" w:hAnsi="Times New Roman" w:cs="B Lotus"/>
          <w:sz w:val="28"/>
          <w:szCs w:val="28"/>
        </w:rPr>
        <w:t xml:space="preserve"> </w:t>
      </w:r>
      <w:r w:rsidRPr="00B4733E">
        <w:rPr>
          <w:rFonts w:ascii="Times New Roman" w:hAnsi="Times New Roman" w:cs="B Lotus"/>
          <w:sz w:val="28"/>
          <w:szCs w:val="28"/>
          <w:rtl/>
        </w:rPr>
        <w:t>افکار</w:t>
      </w:r>
      <w:r w:rsidRPr="00B4733E">
        <w:rPr>
          <w:rFonts w:ascii="Times New Roman" w:hAnsi="Times New Roman" w:cs="B Lotus"/>
          <w:sz w:val="28"/>
          <w:szCs w:val="28"/>
        </w:rPr>
        <w:t xml:space="preserve"> </w:t>
      </w:r>
      <w:r w:rsidRPr="00B4733E">
        <w:rPr>
          <w:rFonts w:ascii="Times New Roman" w:hAnsi="Times New Roman" w:cs="B Lotus"/>
          <w:sz w:val="28"/>
          <w:szCs w:val="28"/>
          <w:rtl/>
        </w:rPr>
        <w:t>پارانوئید، حساسیت</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tl/>
          <w:lang w:bidi="fa-IR"/>
        </w:rPr>
        <w:t xml:space="preserve"> </w:t>
      </w:r>
      <w:r w:rsidRPr="00B4733E">
        <w:rPr>
          <w:rFonts w:ascii="Times New Roman" w:hAnsi="Times New Roman" w:cs="B Lotus"/>
          <w:sz w:val="28"/>
          <w:szCs w:val="28"/>
          <w:rtl/>
        </w:rPr>
        <w:t>روابط متقابل، وسواس</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اجبار،</w:t>
      </w:r>
      <w:r w:rsidRPr="00B4733E">
        <w:rPr>
          <w:rFonts w:ascii="Times New Roman" w:hAnsi="Times New Roman" w:cs="B Lotus"/>
          <w:sz w:val="28"/>
          <w:szCs w:val="28"/>
        </w:rPr>
        <w:t xml:space="preserve"> </w:t>
      </w:r>
      <w:r w:rsidRPr="00B4733E">
        <w:rPr>
          <w:rFonts w:ascii="Times New Roman" w:hAnsi="Times New Roman" w:cs="B Lotus"/>
          <w:sz w:val="28"/>
          <w:szCs w:val="28"/>
          <w:rtl/>
        </w:rPr>
        <w:t>پرخاشگری، افسردگی،</w:t>
      </w:r>
      <w:r w:rsidRPr="00B4733E">
        <w:rPr>
          <w:rFonts w:ascii="Times New Roman" w:hAnsi="Times New Roman" w:cs="B Lotus"/>
          <w:sz w:val="28"/>
          <w:szCs w:val="28"/>
        </w:rPr>
        <w:t xml:space="preserve"> </w:t>
      </w:r>
      <w:r w:rsidRPr="00B4733E">
        <w:rPr>
          <w:rFonts w:ascii="Times New Roman" w:hAnsi="Times New Roman" w:cs="B Lotus"/>
          <w:sz w:val="28"/>
          <w:szCs w:val="28"/>
          <w:rtl/>
        </w:rPr>
        <w:t>اضطراب،</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w:t>
      </w:r>
      <w:r w:rsidRPr="00B4733E">
        <w:rPr>
          <w:rFonts w:ascii="Times New Roman" w:hAnsi="Times New Roman" w:cs="B Lotus"/>
          <w:sz w:val="28"/>
          <w:szCs w:val="28"/>
        </w:rPr>
        <w:t xml:space="preserve"> </w:t>
      </w:r>
      <w:r w:rsidRPr="00B4733E">
        <w:rPr>
          <w:rFonts w:ascii="Times New Roman" w:hAnsi="Times New Roman" w:cs="B Lotus"/>
          <w:sz w:val="28"/>
          <w:szCs w:val="28"/>
          <w:rtl/>
        </w:rPr>
        <w:t>پریشی،</w:t>
      </w:r>
      <w:r w:rsidRPr="00B4733E">
        <w:rPr>
          <w:rFonts w:ascii="Times New Roman" w:hAnsi="Times New Roman" w:cs="B Lotus"/>
          <w:sz w:val="28"/>
          <w:szCs w:val="28"/>
        </w:rPr>
        <w:t xml:space="preserve"> </w:t>
      </w:r>
      <w:r w:rsidRPr="00B4733E">
        <w:rPr>
          <w:rFonts w:ascii="Times New Roman" w:hAnsi="Times New Roman" w:cs="B Lotus"/>
          <w:sz w:val="28"/>
          <w:szCs w:val="28"/>
          <w:rtl/>
        </w:rPr>
        <w:t>شکایات</w:t>
      </w:r>
      <w:r w:rsidRPr="00B4733E">
        <w:rPr>
          <w:rFonts w:ascii="Times New Roman" w:hAnsi="Times New Roman" w:cs="B Lotus"/>
          <w:sz w:val="28"/>
          <w:szCs w:val="28"/>
        </w:rPr>
        <w:t xml:space="preserve"> </w:t>
      </w:r>
      <w:r w:rsidRPr="00B4733E">
        <w:rPr>
          <w:rFonts w:ascii="Times New Roman" w:hAnsi="Times New Roman" w:cs="B Lotus"/>
          <w:sz w:val="28"/>
          <w:szCs w:val="28"/>
          <w:rtl/>
        </w:rPr>
        <w:t>جسمانی</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و ترس مرضی بود. </w:t>
      </w:r>
      <w:bookmarkStart w:id="35" w:name="OLE_LINK363"/>
      <w:bookmarkStart w:id="36" w:name="OLE_LINK364"/>
      <w:r w:rsidRPr="00B4733E">
        <w:rPr>
          <w:rFonts w:ascii="Times New Roman" w:hAnsi="Times New Roman" w:cs="B Lotus"/>
          <w:sz w:val="28"/>
          <w:szCs w:val="28"/>
          <w:rtl/>
        </w:rPr>
        <w:t xml:space="preserve">همچنين تفاوت معني داري </w:t>
      </w:r>
      <w:bookmarkEnd w:id="35"/>
      <w:bookmarkEnd w:id="36"/>
      <w:r w:rsidRPr="00B4733E">
        <w:rPr>
          <w:rFonts w:ascii="Times New Roman" w:hAnsi="Times New Roman" w:cs="B Lotus"/>
          <w:sz w:val="28"/>
          <w:szCs w:val="28"/>
          <w:rtl/>
        </w:rPr>
        <w:t xml:space="preserve">را </w:t>
      </w:r>
      <w:bookmarkStart w:id="37" w:name="OLE_LINK369"/>
      <w:bookmarkStart w:id="38" w:name="OLE_LINK370"/>
      <w:r w:rsidRPr="00B4733E">
        <w:rPr>
          <w:rFonts w:ascii="Times New Roman" w:hAnsi="Times New Roman" w:cs="B Lotus"/>
          <w:sz w:val="28"/>
          <w:szCs w:val="28"/>
          <w:rtl/>
        </w:rPr>
        <w:t>بين سلامت</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روانی</w:t>
      </w:r>
      <w:r w:rsidRPr="00B4733E">
        <w:rPr>
          <w:rFonts w:ascii="Times New Roman" w:hAnsi="Times New Roman" w:cs="B Lotus"/>
          <w:sz w:val="28"/>
          <w:szCs w:val="28"/>
        </w:rPr>
        <w:t xml:space="preserve"> </w:t>
      </w:r>
      <w:r w:rsidRPr="00B4733E">
        <w:rPr>
          <w:rFonts w:ascii="Times New Roman" w:hAnsi="Times New Roman" w:cs="B Lotus"/>
          <w:sz w:val="28"/>
          <w:szCs w:val="28"/>
          <w:rtl/>
        </w:rPr>
        <w:t>دانش</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آموزان با </w:t>
      </w:r>
      <w:bookmarkEnd w:id="37"/>
      <w:bookmarkEnd w:id="38"/>
      <w:r w:rsidRPr="00B4733E">
        <w:rPr>
          <w:rFonts w:ascii="Times New Roman" w:hAnsi="Times New Roman" w:cs="B Lotus"/>
          <w:sz w:val="28"/>
          <w:szCs w:val="28"/>
          <w:rtl/>
        </w:rPr>
        <w:t>جنسيت،</w:t>
      </w:r>
      <w:r w:rsidRPr="00B4733E">
        <w:rPr>
          <w:rFonts w:ascii="Times New Roman" w:hAnsi="Times New Roman" w:cs="B Lotus"/>
          <w:sz w:val="28"/>
          <w:szCs w:val="28"/>
        </w:rPr>
        <w:t xml:space="preserve"> </w:t>
      </w:r>
      <w:r w:rsidRPr="00B4733E">
        <w:rPr>
          <w:rFonts w:ascii="Times New Roman" w:hAnsi="Times New Roman" w:cs="B Lotus"/>
          <w:sz w:val="28"/>
          <w:szCs w:val="28"/>
          <w:rtl/>
        </w:rPr>
        <w:t>احساس نیاز</w:t>
      </w:r>
      <w:r w:rsidRPr="00B4733E">
        <w:rPr>
          <w:rFonts w:ascii="Times New Roman" w:hAnsi="Times New Roman" w:cs="B Lotus"/>
          <w:sz w:val="28"/>
          <w:szCs w:val="28"/>
        </w:rPr>
        <w:t xml:space="preserve"> </w:t>
      </w:r>
      <w:r w:rsidRPr="00B4733E">
        <w:rPr>
          <w:rFonts w:ascii="Times New Roman" w:hAnsi="Times New Roman" w:cs="B Lotus"/>
          <w:sz w:val="28"/>
          <w:szCs w:val="28"/>
          <w:rtl/>
        </w:rPr>
        <w:t>به مشاوره</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مقطع</w:t>
      </w:r>
      <w:r w:rsidRPr="00B4733E">
        <w:rPr>
          <w:rFonts w:ascii="Times New Roman" w:hAnsi="Times New Roman" w:cs="B Lotus"/>
          <w:sz w:val="28"/>
          <w:szCs w:val="28"/>
        </w:rPr>
        <w:t xml:space="preserve"> </w:t>
      </w:r>
      <w:r w:rsidRPr="00B4733E">
        <w:rPr>
          <w:rFonts w:ascii="Times New Roman" w:hAnsi="Times New Roman" w:cs="B Lotus"/>
          <w:sz w:val="28"/>
          <w:szCs w:val="28"/>
          <w:rtl/>
        </w:rPr>
        <w:t>تحصیلی در تمامي</w:t>
      </w:r>
      <w:r w:rsidRPr="00B4733E">
        <w:rPr>
          <w:rFonts w:ascii="Times New Roman" w:hAnsi="Times New Roman" w:cs="B Lotus"/>
          <w:sz w:val="28"/>
          <w:szCs w:val="28"/>
        </w:rPr>
        <w:t xml:space="preserve"> </w:t>
      </w:r>
      <w:bookmarkStart w:id="39" w:name="OLE_LINK367"/>
      <w:bookmarkStart w:id="40" w:name="OLE_LINK368"/>
      <w:r w:rsidRPr="00B4733E">
        <w:rPr>
          <w:rFonts w:ascii="Times New Roman" w:hAnsi="Times New Roman" w:cs="B Lotus"/>
          <w:sz w:val="28"/>
          <w:szCs w:val="28"/>
          <w:rtl/>
        </w:rPr>
        <w:t>ابعاد</w:t>
      </w:r>
      <w:r w:rsidRPr="00B4733E">
        <w:rPr>
          <w:rFonts w:ascii="Times New Roman" w:hAnsi="Times New Roman" w:cs="B Lotus"/>
          <w:sz w:val="28"/>
          <w:szCs w:val="28"/>
        </w:rPr>
        <w:t xml:space="preserve"> </w:t>
      </w:r>
      <w:bookmarkEnd w:id="39"/>
      <w:bookmarkEnd w:id="40"/>
      <w:r w:rsidRPr="00B4733E">
        <w:rPr>
          <w:rFonts w:ascii="Times New Roman" w:hAnsi="Times New Roman" w:cs="B Lotus"/>
          <w:sz w:val="28"/>
          <w:szCs w:val="28"/>
        </w:rPr>
        <w:t xml:space="preserve">9 </w:t>
      </w:r>
      <w:r w:rsidRPr="00B4733E">
        <w:rPr>
          <w:rFonts w:ascii="Times New Roman" w:hAnsi="Times New Roman" w:cs="B Lotus"/>
          <w:sz w:val="28"/>
          <w:szCs w:val="28"/>
          <w:rtl/>
        </w:rPr>
        <w:t xml:space="preserve">گانه نشان دادند. هيچ گونه </w:t>
      </w:r>
      <w:bookmarkStart w:id="41" w:name="OLE_LINK383"/>
      <w:bookmarkStart w:id="42" w:name="OLE_LINK384"/>
      <w:r w:rsidRPr="00B4733E">
        <w:rPr>
          <w:rFonts w:ascii="Times New Roman" w:hAnsi="Times New Roman" w:cs="B Lotus"/>
          <w:sz w:val="28"/>
          <w:szCs w:val="28"/>
          <w:rtl/>
        </w:rPr>
        <w:t>تفاوت معني داري</w:t>
      </w:r>
      <w:bookmarkEnd w:id="41"/>
      <w:bookmarkEnd w:id="42"/>
      <w:r w:rsidRPr="00B4733E">
        <w:rPr>
          <w:rFonts w:ascii="Times New Roman" w:hAnsi="Times New Roman" w:cs="B Lotus"/>
          <w:sz w:val="28"/>
          <w:szCs w:val="28"/>
          <w:rtl/>
        </w:rPr>
        <w:t xml:space="preserve"> بين سلامت</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روانی و تحصیلات</w:t>
      </w:r>
      <w:r w:rsidRPr="00B4733E">
        <w:rPr>
          <w:rFonts w:ascii="Times New Roman" w:hAnsi="Times New Roman" w:cs="B Lotus"/>
          <w:sz w:val="28"/>
          <w:szCs w:val="28"/>
        </w:rPr>
        <w:t xml:space="preserve"> </w:t>
      </w:r>
      <w:r w:rsidRPr="00B4733E">
        <w:rPr>
          <w:rFonts w:ascii="Times New Roman" w:hAnsi="Times New Roman" w:cs="B Lotus"/>
          <w:sz w:val="28"/>
          <w:szCs w:val="28"/>
          <w:rtl/>
        </w:rPr>
        <w:t>مادر</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در ابعاد آزمون </w:t>
      </w:r>
      <w:bookmarkStart w:id="43" w:name="OLE_LINK385"/>
      <w:bookmarkStart w:id="44" w:name="OLE_LINK386"/>
      <w:r w:rsidRPr="00B4733E">
        <w:rPr>
          <w:rFonts w:ascii="Times New Roman" w:hAnsi="Times New Roman" w:cs="B Lotus"/>
          <w:sz w:val="28"/>
          <w:szCs w:val="28"/>
          <w:rtl/>
        </w:rPr>
        <w:t xml:space="preserve">وجود ندرد. </w:t>
      </w:r>
      <w:bookmarkEnd w:id="43"/>
      <w:bookmarkEnd w:id="44"/>
      <w:r w:rsidRPr="00B4733E">
        <w:rPr>
          <w:rFonts w:ascii="Times New Roman" w:hAnsi="Times New Roman" w:cs="B Lotus"/>
          <w:sz w:val="28"/>
          <w:szCs w:val="28"/>
          <w:rtl/>
        </w:rPr>
        <w:t>و نيز بين سلامت</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روانی</w:t>
      </w:r>
      <w:r w:rsidRPr="00B4733E">
        <w:rPr>
          <w:rFonts w:ascii="Times New Roman" w:hAnsi="Times New Roman" w:cs="B Lotus"/>
          <w:sz w:val="28"/>
          <w:szCs w:val="28"/>
        </w:rPr>
        <w:t xml:space="preserve"> </w:t>
      </w:r>
      <w:r w:rsidRPr="00B4733E">
        <w:rPr>
          <w:rFonts w:ascii="Times New Roman" w:hAnsi="Times New Roman" w:cs="B Lotus"/>
          <w:sz w:val="28"/>
          <w:szCs w:val="28"/>
          <w:rtl/>
        </w:rPr>
        <w:t>دانش آموزان با شاخص هاي</w:t>
      </w:r>
      <w:r w:rsidRPr="00B4733E">
        <w:rPr>
          <w:rFonts w:ascii="Times New Roman" w:hAnsi="Times New Roman" w:cs="B Lotus"/>
          <w:sz w:val="28"/>
          <w:szCs w:val="28"/>
        </w:rPr>
        <w:t xml:space="preserve"> </w:t>
      </w:r>
      <w:r w:rsidRPr="00B4733E">
        <w:rPr>
          <w:rFonts w:ascii="Times New Roman" w:hAnsi="Times New Roman" w:cs="B Lotus"/>
          <w:sz w:val="28"/>
          <w:szCs w:val="28"/>
          <w:rtl/>
        </w:rPr>
        <w:t>سن،</w:t>
      </w:r>
      <w:r w:rsidRPr="00B4733E">
        <w:rPr>
          <w:rFonts w:ascii="Times New Roman" w:hAnsi="Times New Roman" w:cs="B Lotus"/>
          <w:sz w:val="28"/>
          <w:szCs w:val="28"/>
          <w:rtl/>
          <w:lang w:bidi="fa-IR"/>
        </w:rPr>
        <w:t xml:space="preserve"> </w:t>
      </w:r>
      <w:r w:rsidRPr="00B4733E">
        <w:rPr>
          <w:rFonts w:ascii="Times New Roman" w:hAnsi="Times New Roman" w:cs="B Lotus"/>
          <w:sz w:val="28"/>
          <w:szCs w:val="28"/>
          <w:rtl/>
        </w:rPr>
        <w:t>محل</w:t>
      </w:r>
      <w:r w:rsidRPr="00B4733E">
        <w:rPr>
          <w:rFonts w:ascii="Times New Roman" w:hAnsi="Times New Roman" w:cs="B Lotus"/>
          <w:sz w:val="28"/>
          <w:szCs w:val="28"/>
        </w:rPr>
        <w:t xml:space="preserve"> </w:t>
      </w:r>
      <w:r w:rsidRPr="00B4733E">
        <w:rPr>
          <w:rFonts w:ascii="Times New Roman" w:hAnsi="Times New Roman" w:cs="B Lotus"/>
          <w:sz w:val="28"/>
          <w:szCs w:val="28"/>
          <w:rtl/>
        </w:rPr>
        <w:t>سکونت</w:t>
      </w:r>
      <w:r w:rsidRPr="00B4733E">
        <w:rPr>
          <w:rFonts w:ascii="Times New Roman" w:hAnsi="Times New Roman" w:cs="B Lotus"/>
          <w:sz w:val="28"/>
          <w:szCs w:val="28"/>
        </w:rPr>
        <w:t xml:space="preserve"> </w:t>
      </w:r>
      <w:r w:rsidRPr="00B4733E">
        <w:rPr>
          <w:rFonts w:ascii="Times New Roman" w:hAnsi="Times New Roman" w:cs="B Lotus"/>
          <w:sz w:val="28"/>
          <w:szCs w:val="28"/>
          <w:rtl/>
        </w:rPr>
        <w:t>خانواده، وضعیت</w:t>
      </w:r>
      <w:r w:rsidRPr="00B4733E">
        <w:rPr>
          <w:rFonts w:ascii="Times New Roman" w:hAnsi="Times New Roman" w:cs="B Lotus"/>
          <w:sz w:val="28"/>
          <w:szCs w:val="28"/>
        </w:rPr>
        <w:t xml:space="preserve"> </w:t>
      </w:r>
      <w:r w:rsidRPr="00B4733E">
        <w:rPr>
          <w:rFonts w:ascii="Times New Roman" w:hAnsi="Times New Roman" w:cs="B Lotus"/>
          <w:sz w:val="28"/>
          <w:szCs w:val="28"/>
          <w:rtl/>
        </w:rPr>
        <w:t>مسکن، شغل</w:t>
      </w:r>
      <w:r w:rsidRPr="00B4733E">
        <w:rPr>
          <w:rFonts w:ascii="Times New Roman" w:hAnsi="Times New Roman" w:cs="B Lotus"/>
          <w:sz w:val="28"/>
          <w:szCs w:val="28"/>
        </w:rPr>
        <w:t xml:space="preserve"> </w:t>
      </w:r>
      <w:r w:rsidRPr="00B4733E">
        <w:rPr>
          <w:rFonts w:ascii="Times New Roman" w:hAnsi="Times New Roman" w:cs="B Lotus"/>
          <w:sz w:val="28"/>
          <w:szCs w:val="28"/>
          <w:rtl/>
        </w:rPr>
        <w:t>والدین، درس</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معدل سال يا ترم گذشته، تحصيلات پدر، تعداد افراد خانواده حداقل در برخي ابعاد آزمون تفاوت معني داري وجود داشت.</w:t>
      </w:r>
    </w:p>
    <w:p w:rsidR="001B5205" w:rsidRPr="00B4733E" w:rsidRDefault="001B5205" w:rsidP="00B4733E">
      <w:pPr>
        <w:autoSpaceDE w:val="0"/>
        <w:autoSpaceDN w:val="0"/>
        <w:bidi/>
        <w:adjustRightInd w:val="0"/>
        <w:spacing w:after="0" w:line="360" w:lineRule="auto"/>
        <w:jc w:val="lowKashida"/>
        <w:rPr>
          <w:rFonts w:ascii="Times New Roman" w:eastAsia="Times New Roman" w:hAnsi="Times New Roman" w:cs="B Lotus"/>
          <w:sz w:val="28"/>
          <w:szCs w:val="28"/>
          <w:rtl/>
        </w:rPr>
      </w:pPr>
      <w:r w:rsidRPr="00B4733E">
        <w:rPr>
          <w:rFonts w:ascii="Times New Roman" w:hAnsi="Times New Roman" w:cs="B Lotus"/>
          <w:sz w:val="28"/>
          <w:szCs w:val="28"/>
          <w:rtl/>
        </w:rPr>
        <w:t>- ابراهیم پور(1390)</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lang w:bidi="fa-IR"/>
        </w:rPr>
        <w:t>تحقیقی با عنوان  بررسی</w:t>
      </w:r>
      <w:r w:rsidRPr="00B4733E">
        <w:rPr>
          <w:rFonts w:ascii="Times New Roman" w:hAnsi="Times New Roman" w:cs="B Lotus"/>
          <w:sz w:val="28"/>
          <w:szCs w:val="28"/>
          <w:rtl/>
        </w:rPr>
        <w:t xml:space="preserve"> سلامت روانی و عاطفی مؤثر بر </w:t>
      </w:r>
      <w:r w:rsidRPr="00B4733E">
        <w:rPr>
          <w:rFonts w:ascii="Times New Roman" w:eastAsia="Times New Roman" w:hAnsi="Times New Roman" w:cs="B Lotus"/>
          <w:sz w:val="28"/>
          <w:szCs w:val="28"/>
          <w:rtl/>
        </w:rPr>
        <w:t xml:space="preserve">پیشرفت </w:t>
      </w:r>
      <w:r w:rsidRPr="00B4733E">
        <w:rPr>
          <w:rFonts w:ascii="Times New Roman" w:hAnsi="Times New Roman" w:cs="B Lotus"/>
          <w:sz w:val="28"/>
          <w:szCs w:val="28"/>
          <w:rtl/>
        </w:rPr>
        <w:t xml:space="preserve">تحصیلی دانش آموزان انجام داده است. جامعه آماری تحقیق ایشان شامل تمامی دانش آموزان(1742 نفر) مشمول طرح شاهد در تمامی سطوح تحصیلی در سال تحصیلی 91-1390 در استان هرمزگان بوده است. جهت نمونه گیری از بین </w:t>
      </w:r>
      <w:r w:rsidRPr="00B4733E">
        <w:rPr>
          <w:rFonts w:ascii="Times New Roman" w:eastAsia="Times New Roman" w:hAnsi="Times New Roman" w:cs="B Lotus"/>
          <w:sz w:val="28"/>
          <w:szCs w:val="28"/>
          <w:rtl/>
        </w:rPr>
        <w:t>افراد جامعه؛ با توجه به جدول مورگان، تعداد  265 نفر به روش نمونه گیری تصادفی طبقه</w:t>
      </w:r>
      <w:r w:rsidRPr="00B4733E">
        <w:rPr>
          <w:rFonts w:ascii="Times New Roman" w:eastAsia="Times New Roman" w:hAnsi="Times New Roman" w:cs="B Lotus"/>
          <w:sz w:val="28"/>
          <w:szCs w:val="28"/>
          <w:rtl/>
        </w:rPr>
        <w:softHyphen/>
        <w:t>ای انتخاب شدند. ابزار اندازه گيري در اين پژوهش دو پرسش نامه بهداشت روانی، بهداشت عاطفی و معدل نمرات دانش آموزان بوده است. جهت تجزیه و تحلیل داده ها از آمار توصیفی و استنباطی استفاده شده است که در سطح آمار استنباطي از ضريب همبستگي پیرسون و رگرسيون چند گانه استفاده شد. نتایج پس از تجزیه و تجلیل داده ها نشان داد که بین سلامت روانی و عاطفی با پیشرفت تحصیلی رابطه معناداری وجود دارد همچنین بین ابعاد سلامت روانی و عاطفی رابطه معناداری وجود دارد. ضمن اینکه متغییر سلامت روانی و عاطفی قادر به پیش بینی پیشرفت تحصیلی می باشند.</w:t>
      </w:r>
    </w:p>
    <w:p w:rsidR="001B5205" w:rsidRPr="00B4733E" w:rsidRDefault="001B5205" w:rsidP="00B4733E">
      <w:pPr>
        <w:bidi/>
        <w:spacing w:after="0" w:line="360" w:lineRule="auto"/>
        <w:jc w:val="both"/>
        <w:rPr>
          <w:rFonts w:ascii="Times New Roman" w:hAnsi="Times New Roman" w:cs="B Lotus"/>
          <w:sz w:val="28"/>
          <w:szCs w:val="28"/>
          <w:rtl/>
        </w:rPr>
      </w:pPr>
      <w:r w:rsidRPr="00B4733E">
        <w:rPr>
          <w:rFonts w:ascii="Times New Roman" w:eastAsia="Times New Roman" w:hAnsi="Times New Roman" w:cs="B Lotus"/>
          <w:sz w:val="28"/>
          <w:szCs w:val="28"/>
          <w:rtl/>
        </w:rPr>
        <w:t xml:space="preserve">- </w:t>
      </w:r>
      <w:r w:rsidRPr="00B4733E">
        <w:rPr>
          <w:rFonts w:ascii="Times New Roman" w:hAnsi="Times New Roman" w:cs="B Lotus"/>
          <w:sz w:val="28"/>
          <w:szCs w:val="28"/>
          <w:rtl/>
        </w:rPr>
        <w:t xml:space="preserve">یوسف زاده </w:t>
      </w:r>
      <w:r w:rsidRPr="00B4733E">
        <w:rPr>
          <w:rFonts w:ascii="Times New Roman" w:hAnsi="Times New Roman" w:cs="B Lotus"/>
          <w:sz w:val="28"/>
          <w:szCs w:val="28"/>
          <w:rtl/>
          <w:lang w:bidi="fa-IR"/>
        </w:rPr>
        <w:t xml:space="preserve">و </w:t>
      </w:r>
      <w:r w:rsidRPr="00B4733E">
        <w:rPr>
          <w:rFonts w:ascii="Times New Roman" w:hAnsi="Times New Roman" w:cs="B Lotus"/>
          <w:sz w:val="28"/>
          <w:szCs w:val="28"/>
          <w:rtl/>
        </w:rPr>
        <w:t xml:space="preserve"> همکاران(1391) در مقاله ای با عنوان «</w:t>
      </w:r>
      <w:r w:rsidRPr="00B4733E">
        <w:rPr>
          <w:rFonts w:ascii="Times New Roman" w:hAnsi="Times New Roman" w:cs="B Lotus"/>
          <w:sz w:val="28"/>
          <w:szCs w:val="28"/>
          <w:rtl/>
          <w:lang w:bidi="fa-IR"/>
        </w:rPr>
        <w:t>تبیین رابطه</w:t>
      </w:r>
      <w:r w:rsidRPr="00B4733E">
        <w:rPr>
          <w:rFonts w:ascii="Times New Roman" w:hAnsi="Times New Roman" w:cs="B Lotus"/>
          <w:noProof/>
          <w:sz w:val="28"/>
          <w:szCs w:val="28"/>
          <w:rtl/>
          <w:lang w:bidi="fa-IR"/>
        </w:rPr>
        <w:t xml:space="preserve"> سلامت عمومی و مؤلفه های عاطفی </w:t>
      </w:r>
      <w:r w:rsidRPr="00B4733E">
        <w:rPr>
          <w:rFonts w:ascii="Times New Roman" w:hAnsi="Times New Roman" w:cs="B Lotus"/>
          <w:sz w:val="28"/>
          <w:szCs w:val="28"/>
          <w:rtl/>
        </w:rPr>
        <w:t>موثر بر</w:t>
      </w:r>
      <w:r w:rsidRPr="00B4733E">
        <w:rPr>
          <w:rFonts w:ascii="Times New Roman" w:hAnsi="Times New Roman" w:cs="B Lotus"/>
          <w:noProof/>
          <w:sz w:val="28"/>
          <w:szCs w:val="28"/>
          <w:rtl/>
          <w:lang w:bidi="fa-IR"/>
        </w:rPr>
        <w:t xml:space="preserve"> </w:t>
      </w:r>
      <w:r w:rsidRPr="00B4733E">
        <w:rPr>
          <w:rFonts w:ascii="Times New Roman" w:hAnsi="Times New Roman" w:cs="B Lotus"/>
          <w:sz w:val="28"/>
          <w:szCs w:val="28"/>
          <w:rtl/>
        </w:rPr>
        <w:t xml:space="preserve">موفقیت تحصيلي دانشجویان رشته تربیت بدنی» </w:t>
      </w:r>
      <w:r w:rsidRPr="00B4733E">
        <w:rPr>
          <w:rFonts w:ascii="Times New Roman" w:hAnsi="Times New Roman" w:cs="B Lotus"/>
          <w:sz w:val="28"/>
          <w:szCs w:val="28"/>
          <w:rtl/>
          <w:lang w:bidi="fa-IR"/>
        </w:rPr>
        <w:t xml:space="preserve">دانشجویان کارشناسی ارشد رشته تربیت بدنی </w:t>
      </w:r>
      <w:r w:rsidRPr="00B4733E">
        <w:rPr>
          <w:rFonts w:ascii="Times New Roman" w:hAnsi="Times New Roman" w:cs="B Lotus"/>
          <w:sz w:val="28"/>
          <w:szCs w:val="28"/>
          <w:rtl/>
        </w:rPr>
        <w:t>دانشگاه علوم و تحقیقات</w:t>
      </w:r>
      <w:r w:rsidRPr="00B4733E">
        <w:rPr>
          <w:rFonts w:ascii="Times New Roman" w:hAnsi="Times New Roman" w:cs="B Lotus"/>
          <w:sz w:val="28"/>
          <w:szCs w:val="28"/>
          <w:rtl/>
          <w:lang w:bidi="fa-IR"/>
        </w:rPr>
        <w:t xml:space="preserve"> شهرستان بندرعباس</w:t>
      </w:r>
      <w:r w:rsidRPr="00B4733E">
        <w:rPr>
          <w:rFonts w:ascii="Times New Roman" w:hAnsi="Times New Roman" w:cs="B Lotus"/>
          <w:sz w:val="28"/>
          <w:szCs w:val="28"/>
          <w:rtl/>
        </w:rPr>
        <w:t xml:space="preserve"> را در سال92-1391 مورد بررسی قرار</w:t>
      </w:r>
      <w:r w:rsidRPr="00B4733E">
        <w:rPr>
          <w:rFonts w:ascii="Times New Roman" w:eastAsia="Times New Roman" w:hAnsi="Times New Roman" w:cs="B Lotus"/>
          <w:sz w:val="28"/>
          <w:szCs w:val="28"/>
          <w:rtl/>
        </w:rPr>
        <w:t xml:space="preserve"> دادند ایشان </w:t>
      </w:r>
      <w:r w:rsidRPr="00B4733E">
        <w:rPr>
          <w:rFonts w:ascii="Times New Roman" w:hAnsi="Times New Roman" w:cs="B Lotus"/>
          <w:sz w:val="28"/>
          <w:szCs w:val="28"/>
          <w:rtl/>
        </w:rPr>
        <w:t>به صورت تصادفی ساده تعداد 130 نفر</w:t>
      </w:r>
      <w:r w:rsidRPr="00B4733E">
        <w:rPr>
          <w:rFonts w:ascii="Times New Roman" w:eastAsia="Times New Roman" w:hAnsi="Times New Roman" w:cs="B Lotus"/>
          <w:sz w:val="28"/>
          <w:szCs w:val="28"/>
          <w:rtl/>
        </w:rPr>
        <w:t xml:space="preserve"> را </w:t>
      </w:r>
      <w:r w:rsidRPr="00B4733E">
        <w:rPr>
          <w:rFonts w:ascii="Times New Roman" w:hAnsi="Times New Roman" w:cs="B Lotus"/>
          <w:sz w:val="28"/>
          <w:szCs w:val="28"/>
          <w:rtl/>
        </w:rPr>
        <w:t xml:space="preserve">با توجه به جدول مورگان به عنوان نمونه آماری انتخاب کردند و پرسش نامه های خود را بین آنها توزیع نمودند. نتاتیج با کمک نرم افزار های آماری مورد تجزیه و تحلیل قرار گرفت و نتایج حاصله نشان داد که: </w:t>
      </w:r>
      <w:r w:rsidRPr="00B4733E">
        <w:rPr>
          <w:rFonts w:ascii="Times New Roman" w:hAnsi="Times New Roman" w:cs="B Lotus"/>
          <w:noProof/>
          <w:sz w:val="28"/>
          <w:szCs w:val="28"/>
          <w:rtl/>
          <w:lang w:bidi="fa-IR"/>
        </w:rPr>
        <w:t xml:space="preserve">بین سلامت عمومی و مؤلفه های عاطفی </w:t>
      </w:r>
      <w:r w:rsidRPr="00B4733E">
        <w:rPr>
          <w:rFonts w:ascii="Times New Roman" w:hAnsi="Times New Roman" w:cs="B Lotus"/>
          <w:sz w:val="28"/>
          <w:szCs w:val="28"/>
          <w:rtl/>
        </w:rPr>
        <w:t>با</w:t>
      </w:r>
      <w:r w:rsidRPr="00B4733E">
        <w:rPr>
          <w:rFonts w:ascii="Times New Roman" w:hAnsi="Times New Roman" w:cs="B Lotus"/>
          <w:noProof/>
          <w:sz w:val="28"/>
          <w:szCs w:val="28"/>
          <w:rtl/>
          <w:lang w:bidi="fa-IR"/>
        </w:rPr>
        <w:t xml:space="preserve"> </w:t>
      </w:r>
      <w:r w:rsidRPr="00B4733E">
        <w:rPr>
          <w:rFonts w:ascii="Times New Roman" w:hAnsi="Times New Roman" w:cs="B Lotus"/>
          <w:sz w:val="28"/>
          <w:szCs w:val="28"/>
          <w:rtl/>
        </w:rPr>
        <w:t>موفقیت تحصيلي دانشجویان</w:t>
      </w:r>
      <w:r w:rsidRPr="00B4733E">
        <w:rPr>
          <w:rFonts w:ascii="Times New Roman" w:eastAsia="Times New Roman" w:hAnsi="Times New Roman" w:cs="B Lotus"/>
          <w:sz w:val="28"/>
          <w:szCs w:val="28"/>
          <w:rtl/>
        </w:rPr>
        <w:t xml:space="preserve"> رابطه ای مستقیم و معنی دار وجود داشته و این دو قادر به پیش بینی </w:t>
      </w:r>
      <w:r w:rsidRPr="00B4733E">
        <w:rPr>
          <w:rFonts w:ascii="Times New Roman" w:hAnsi="Times New Roman" w:cs="B Lotus"/>
          <w:sz w:val="28"/>
          <w:szCs w:val="28"/>
          <w:rtl/>
        </w:rPr>
        <w:t xml:space="preserve">موفقیت تحصيلي </w:t>
      </w:r>
      <w:r w:rsidRPr="00B4733E">
        <w:rPr>
          <w:rFonts w:ascii="Times New Roman" w:eastAsia="Times New Roman" w:hAnsi="Times New Roman" w:cs="B Lotus"/>
          <w:sz w:val="28"/>
          <w:szCs w:val="28"/>
          <w:rtl/>
        </w:rPr>
        <w:t xml:space="preserve">نیز هستند و از این بین سهم </w:t>
      </w:r>
      <w:r w:rsidRPr="00B4733E">
        <w:rPr>
          <w:rFonts w:ascii="Times New Roman" w:hAnsi="Times New Roman" w:cs="B Lotus"/>
          <w:noProof/>
          <w:sz w:val="28"/>
          <w:szCs w:val="28"/>
          <w:rtl/>
          <w:lang w:bidi="fa-IR"/>
        </w:rPr>
        <w:t>سلامت عمومی</w:t>
      </w:r>
      <w:r w:rsidRPr="00B4733E">
        <w:rPr>
          <w:rFonts w:ascii="Times New Roman" w:eastAsia="Times New Roman" w:hAnsi="Times New Roman" w:cs="B Lotus"/>
          <w:sz w:val="28"/>
          <w:szCs w:val="28"/>
          <w:rtl/>
        </w:rPr>
        <w:t xml:space="preserve"> بیشتر است. همچنین بین مؤلفه های متغیر </w:t>
      </w:r>
      <w:r w:rsidRPr="00B4733E">
        <w:rPr>
          <w:rFonts w:ascii="Times New Roman" w:eastAsia="Times New Roman" w:hAnsi="Times New Roman" w:cs="B Lotus"/>
          <w:sz w:val="28"/>
          <w:szCs w:val="28"/>
          <w:rtl/>
        </w:rPr>
        <w:lastRenderedPageBreak/>
        <w:t xml:space="preserve">مستقل و وابسته با </w:t>
      </w:r>
      <w:bookmarkStart w:id="45" w:name="OLE_LINK394"/>
      <w:bookmarkStart w:id="46" w:name="OLE_LINK395"/>
      <w:r w:rsidRPr="00B4733E">
        <w:rPr>
          <w:rFonts w:ascii="Times New Roman" w:hAnsi="Times New Roman" w:cs="B Lotus"/>
          <w:sz w:val="28"/>
          <w:szCs w:val="28"/>
          <w:rtl/>
        </w:rPr>
        <w:t>موفقیت تحصيلي دانشجویان</w:t>
      </w:r>
      <w:r w:rsidRPr="00B4733E">
        <w:rPr>
          <w:rFonts w:ascii="Times New Roman" w:eastAsia="Times New Roman" w:hAnsi="Times New Roman" w:cs="B Lotus"/>
          <w:sz w:val="28"/>
          <w:szCs w:val="28"/>
          <w:rtl/>
        </w:rPr>
        <w:t xml:space="preserve"> نیز رابطه ای مستقیم و معنی دار در سطح کمتر از پنج صدم وجود دارد و از بین </w:t>
      </w:r>
      <w:r w:rsidRPr="00B4733E">
        <w:rPr>
          <w:rFonts w:ascii="Times New Roman" w:hAnsi="Times New Roman" w:cs="B Lotus"/>
          <w:sz w:val="28"/>
          <w:szCs w:val="28"/>
          <w:rtl/>
        </w:rPr>
        <w:t xml:space="preserve">ابعاد سلامت عمومی، ابعاد اضطراب و کارکرد اجتماعی، </w:t>
      </w:r>
      <w:r w:rsidRPr="00B4733E">
        <w:rPr>
          <w:rFonts w:ascii="Times New Roman" w:hAnsi="Times New Roman" w:cs="B Lotus"/>
          <w:sz w:val="28"/>
          <w:szCs w:val="28"/>
          <w:rtl/>
          <w:lang w:bidi="fa-IR"/>
        </w:rPr>
        <w:t xml:space="preserve">توانایی بیشتری در پیش بینی </w:t>
      </w:r>
      <w:r w:rsidRPr="00B4733E">
        <w:rPr>
          <w:rFonts w:ascii="Times New Roman" w:hAnsi="Times New Roman" w:cs="B Lotus"/>
          <w:sz w:val="28"/>
          <w:szCs w:val="28"/>
          <w:rtl/>
        </w:rPr>
        <w:t xml:space="preserve">موفقیت </w:t>
      </w:r>
      <w:r w:rsidRPr="00B4733E">
        <w:rPr>
          <w:rFonts w:ascii="Times New Roman" w:hAnsi="Times New Roman" w:cs="B Lotus"/>
          <w:sz w:val="28"/>
          <w:szCs w:val="28"/>
          <w:rtl/>
          <w:lang w:bidi="fa-IR"/>
        </w:rPr>
        <w:t>تحصیلی را دارا می باشند</w:t>
      </w:r>
      <w:r w:rsidRPr="00B4733E">
        <w:rPr>
          <w:rFonts w:ascii="Times New Roman" w:hAnsi="Times New Roman" w:cs="B Lotus"/>
          <w:sz w:val="28"/>
          <w:szCs w:val="28"/>
          <w:rtl/>
        </w:rPr>
        <w:t xml:space="preserve">. </w:t>
      </w:r>
      <w:r w:rsidRPr="00B4733E">
        <w:rPr>
          <w:rFonts w:ascii="Times New Roman" w:eastAsia="Times New Roman" w:hAnsi="Times New Roman" w:cs="B Lotus"/>
          <w:sz w:val="28"/>
          <w:szCs w:val="28"/>
          <w:rtl/>
        </w:rPr>
        <w:t xml:space="preserve">و از بین </w:t>
      </w:r>
      <w:r w:rsidRPr="00B4733E">
        <w:rPr>
          <w:rFonts w:ascii="Times New Roman" w:hAnsi="Times New Roman" w:cs="B Lotus"/>
          <w:sz w:val="28"/>
          <w:szCs w:val="28"/>
          <w:rtl/>
        </w:rPr>
        <w:t xml:space="preserve">ابعاد </w:t>
      </w:r>
      <w:r w:rsidRPr="00B4733E">
        <w:rPr>
          <w:rFonts w:ascii="Times New Roman" w:hAnsi="Times New Roman" w:cs="B Lotus"/>
          <w:noProof/>
          <w:sz w:val="28"/>
          <w:szCs w:val="28"/>
          <w:rtl/>
          <w:lang w:bidi="fa-IR"/>
        </w:rPr>
        <w:t>عاطفی</w:t>
      </w:r>
      <w:r w:rsidRPr="00B4733E">
        <w:rPr>
          <w:rFonts w:ascii="Times New Roman" w:hAnsi="Times New Roman" w:cs="B Lotus"/>
          <w:sz w:val="28"/>
          <w:szCs w:val="28"/>
          <w:rtl/>
        </w:rPr>
        <w:t xml:space="preserve">، خلق افسرده </w:t>
      </w:r>
      <w:r w:rsidRPr="00B4733E">
        <w:rPr>
          <w:rFonts w:ascii="Times New Roman" w:hAnsi="Times New Roman" w:cs="B Lotus"/>
          <w:sz w:val="28"/>
          <w:szCs w:val="28"/>
          <w:rtl/>
          <w:lang w:bidi="fa-IR"/>
        </w:rPr>
        <w:t xml:space="preserve">توانایی بیشتری در پیش بینی </w:t>
      </w:r>
      <w:r w:rsidRPr="00B4733E">
        <w:rPr>
          <w:rFonts w:ascii="Times New Roman" w:hAnsi="Times New Roman" w:cs="B Lotus"/>
          <w:sz w:val="28"/>
          <w:szCs w:val="28"/>
          <w:rtl/>
        </w:rPr>
        <w:t xml:space="preserve">موفقیت </w:t>
      </w:r>
      <w:r w:rsidRPr="00B4733E">
        <w:rPr>
          <w:rFonts w:ascii="Times New Roman" w:hAnsi="Times New Roman" w:cs="B Lotus"/>
          <w:sz w:val="28"/>
          <w:szCs w:val="28"/>
          <w:rtl/>
          <w:lang w:bidi="fa-IR"/>
        </w:rPr>
        <w:t>تحصیلی را دارا</w:t>
      </w:r>
      <w:r w:rsidRPr="00B4733E">
        <w:rPr>
          <w:rFonts w:ascii="Times New Roman" w:hAnsi="Times New Roman" w:cs="B Lotus"/>
          <w:sz w:val="28"/>
          <w:szCs w:val="28"/>
          <w:rtl/>
        </w:rPr>
        <w:t>ست.</w:t>
      </w:r>
    </w:p>
    <w:p w:rsidR="001B5205" w:rsidRPr="00B4733E" w:rsidRDefault="001B5205" w:rsidP="00B4733E">
      <w:pPr>
        <w:bidi/>
        <w:spacing w:after="0" w:line="360" w:lineRule="auto"/>
        <w:jc w:val="both"/>
        <w:rPr>
          <w:rFonts w:ascii="Times New Roman" w:hAnsi="Times New Roman" w:cs="B Lotus"/>
          <w:sz w:val="28"/>
          <w:szCs w:val="28"/>
          <w:rtl/>
        </w:rPr>
      </w:pPr>
      <w:r w:rsidRPr="00B4733E">
        <w:rPr>
          <w:rFonts w:ascii="Times New Roman" w:hAnsi="Times New Roman" w:cs="B Lotus"/>
          <w:sz w:val="28"/>
          <w:szCs w:val="28"/>
          <w:rtl/>
        </w:rPr>
        <w:t>- موسوی</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همکاران(1378) </w:t>
      </w:r>
      <w:bookmarkEnd w:id="45"/>
      <w:bookmarkEnd w:id="46"/>
      <w:r w:rsidRPr="00B4733E">
        <w:rPr>
          <w:rFonts w:ascii="Times New Roman" w:hAnsi="Times New Roman" w:cs="B Lotus"/>
          <w:sz w:val="28"/>
          <w:szCs w:val="28"/>
          <w:rtl/>
        </w:rPr>
        <w:t>در پژوهشی با عنوان «شیوع</w:t>
      </w:r>
      <w:r w:rsidRPr="00B4733E">
        <w:rPr>
          <w:rFonts w:ascii="Times New Roman" w:hAnsi="Times New Roman" w:cs="B Lotus"/>
          <w:sz w:val="28"/>
          <w:szCs w:val="28"/>
        </w:rPr>
        <w:t xml:space="preserve"> </w:t>
      </w:r>
      <w:r w:rsidRPr="00B4733E">
        <w:rPr>
          <w:rFonts w:ascii="Times New Roman" w:hAnsi="Times New Roman" w:cs="B Lotus"/>
          <w:sz w:val="28"/>
          <w:szCs w:val="28"/>
          <w:rtl/>
        </w:rPr>
        <w:t>افسردگی</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دانش</w:t>
      </w:r>
      <w:r w:rsidRPr="00B4733E">
        <w:rPr>
          <w:rFonts w:ascii="Times New Roman" w:hAnsi="Times New Roman" w:cs="B Lotus"/>
          <w:sz w:val="28"/>
          <w:szCs w:val="28"/>
        </w:rPr>
        <w:t xml:space="preserve"> </w:t>
      </w:r>
      <w:r w:rsidRPr="00B4733E">
        <w:rPr>
          <w:rFonts w:ascii="Times New Roman" w:hAnsi="Times New Roman" w:cs="B Lotus"/>
          <w:sz w:val="28"/>
          <w:szCs w:val="28"/>
          <w:rtl/>
        </w:rPr>
        <w:t>آموزان</w:t>
      </w:r>
      <w:r w:rsidRPr="00B4733E">
        <w:rPr>
          <w:rFonts w:ascii="Times New Roman" w:hAnsi="Times New Roman" w:cs="B Lotus"/>
          <w:sz w:val="28"/>
          <w:szCs w:val="28"/>
        </w:rPr>
        <w:t xml:space="preserve"> </w:t>
      </w:r>
      <w:r w:rsidRPr="00B4733E">
        <w:rPr>
          <w:rFonts w:ascii="Times New Roman" w:hAnsi="Times New Roman" w:cs="B Lotus" w:hint="cs"/>
          <w:sz w:val="28"/>
          <w:szCs w:val="28"/>
          <w:rtl/>
        </w:rPr>
        <w:t>15</w:t>
      </w:r>
      <w:r w:rsidRPr="00B4733E">
        <w:rPr>
          <w:rFonts w:ascii="Times New Roman" w:hAnsi="Times New Roman" w:cs="B Lotus"/>
          <w:sz w:val="28"/>
          <w:szCs w:val="28"/>
        </w:rPr>
        <w:t xml:space="preserve"> </w:t>
      </w:r>
      <w:r w:rsidRPr="00B4733E">
        <w:rPr>
          <w:rFonts w:ascii="Times New Roman" w:hAnsi="Times New Roman" w:cs="B Lotus"/>
          <w:sz w:val="28"/>
          <w:szCs w:val="28"/>
          <w:rtl/>
        </w:rPr>
        <w:t>تا</w:t>
      </w:r>
      <w:r w:rsidRPr="00B4733E">
        <w:rPr>
          <w:rFonts w:ascii="Times New Roman" w:hAnsi="Times New Roman" w:cs="B Lotus"/>
          <w:sz w:val="28"/>
          <w:szCs w:val="28"/>
        </w:rPr>
        <w:t xml:space="preserve"> </w:t>
      </w:r>
      <w:r w:rsidRPr="00B4733E">
        <w:rPr>
          <w:rFonts w:ascii="Times New Roman" w:hAnsi="Times New Roman" w:cs="B Lotus" w:hint="cs"/>
          <w:sz w:val="28"/>
          <w:szCs w:val="28"/>
          <w:rtl/>
          <w:lang w:bidi="fa-IR"/>
        </w:rPr>
        <w:t>17</w:t>
      </w:r>
      <w:r w:rsidRPr="00B4733E">
        <w:rPr>
          <w:rFonts w:ascii="Times New Roman" w:hAnsi="Times New Roman" w:cs="B Lotus"/>
          <w:sz w:val="28"/>
          <w:szCs w:val="28"/>
        </w:rPr>
        <w:t xml:space="preserve"> </w:t>
      </w:r>
      <w:r w:rsidRPr="00B4733E">
        <w:rPr>
          <w:rFonts w:ascii="Times New Roman" w:hAnsi="Times New Roman" w:cs="B Lotus"/>
          <w:sz w:val="28"/>
          <w:szCs w:val="28"/>
          <w:rtl/>
        </w:rPr>
        <w:t>ساله دبیرستان</w:t>
      </w:r>
      <w:r w:rsidRPr="00B4733E">
        <w:rPr>
          <w:rFonts w:ascii="Times New Roman" w:hAnsi="Times New Roman" w:cs="B Lotus"/>
          <w:sz w:val="28"/>
          <w:szCs w:val="28"/>
        </w:rPr>
        <w:t xml:space="preserve"> </w:t>
      </w:r>
      <w:r w:rsidRPr="00B4733E">
        <w:rPr>
          <w:rFonts w:ascii="Times New Roman" w:hAnsi="Times New Roman" w:cs="B Lotus"/>
          <w:sz w:val="28"/>
          <w:szCs w:val="28"/>
          <w:rtl/>
        </w:rPr>
        <w:t>های</w:t>
      </w:r>
      <w:r w:rsidRPr="00B4733E">
        <w:rPr>
          <w:rFonts w:ascii="Times New Roman" w:hAnsi="Times New Roman" w:cs="B Lotus"/>
          <w:sz w:val="28"/>
          <w:szCs w:val="28"/>
        </w:rPr>
        <w:t xml:space="preserve"> </w:t>
      </w:r>
      <w:r w:rsidRPr="00B4733E">
        <w:rPr>
          <w:rFonts w:ascii="Times New Roman" w:hAnsi="Times New Roman" w:cs="B Lotus"/>
          <w:sz w:val="28"/>
          <w:szCs w:val="28"/>
          <w:rtl/>
        </w:rPr>
        <w:t>ناحیه</w:t>
      </w:r>
      <w:r w:rsidRPr="00B4733E">
        <w:rPr>
          <w:rFonts w:ascii="Times New Roman" w:hAnsi="Times New Roman" w:cs="B Lotus"/>
          <w:sz w:val="28"/>
          <w:szCs w:val="28"/>
        </w:rPr>
        <w:t xml:space="preserve"> </w:t>
      </w:r>
      <w:r w:rsidRPr="00B4733E">
        <w:rPr>
          <w:rFonts w:ascii="Times New Roman" w:hAnsi="Times New Roman" w:cs="B Lotus"/>
          <w:sz w:val="28"/>
          <w:szCs w:val="28"/>
          <w:rtl/>
        </w:rPr>
        <w:t>بندرعباس</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سال</w:t>
      </w:r>
      <w:r w:rsidRPr="00B4733E">
        <w:rPr>
          <w:rFonts w:ascii="Times New Roman" w:hAnsi="Times New Roman" w:cs="B Lotus" w:hint="cs"/>
          <w:sz w:val="28"/>
          <w:szCs w:val="28"/>
          <w:rtl/>
        </w:rPr>
        <w:t>1377</w:t>
      </w:r>
      <w:r w:rsidRPr="00B4733E">
        <w:rPr>
          <w:rFonts w:ascii="Times New Roman" w:hAnsi="Times New Roman" w:cs="B Lotus"/>
          <w:sz w:val="28"/>
          <w:szCs w:val="28"/>
          <w:rtl/>
        </w:rPr>
        <w:t>»، شیوع</w:t>
      </w:r>
      <w:r w:rsidRPr="00B4733E">
        <w:rPr>
          <w:rFonts w:ascii="Times New Roman" w:hAnsi="Times New Roman" w:cs="B Lotus"/>
          <w:sz w:val="28"/>
          <w:szCs w:val="28"/>
        </w:rPr>
        <w:t xml:space="preserve"> </w:t>
      </w:r>
      <w:r w:rsidRPr="00B4733E">
        <w:rPr>
          <w:rFonts w:ascii="Times New Roman" w:hAnsi="Times New Roman" w:cs="B Lotus"/>
          <w:sz w:val="28"/>
          <w:szCs w:val="28"/>
          <w:rtl/>
        </w:rPr>
        <w:t>افسردگی</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دانش</w:t>
      </w:r>
      <w:r w:rsidRPr="00B4733E">
        <w:rPr>
          <w:rFonts w:ascii="Times New Roman" w:hAnsi="Times New Roman" w:cs="B Lotus"/>
          <w:sz w:val="28"/>
          <w:szCs w:val="28"/>
        </w:rPr>
        <w:t xml:space="preserve"> </w:t>
      </w:r>
      <w:r w:rsidRPr="00B4733E">
        <w:rPr>
          <w:rFonts w:ascii="Times New Roman" w:hAnsi="Times New Roman" w:cs="B Lotus"/>
          <w:sz w:val="28"/>
          <w:szCs w:val="28"/>
          <w:rtl/>
        </w:rPr>
        <w:t>آموزان 17- ساله</w:t>
      </w:r>
      <w:r w:rsidRPr="00B4733E">
        <w:rPr>
          <w:rFonts w:ascii="Times New Roman" w:hAnsi="Times New Roman" w:cs="B Lotus"/>
          <w:sz w:val="28"/>
          <w:szCs w:val="28"/>
        </w:rPr>
        <w:t xml:space="preserve"> </w:t>
      </w:r>
      <w:r w:rsidRPr="00B4733E">
        <w:rPr>
          <w:rFonts w:ascii="Times New Roman" w:hAnsi="Times New Roman" w:cs="B Lotus"/>
          <w:sz w:val="28"/>
          <w:szCs w:val="28"/>
          <w:rtl/>
        </w:rPr>
        <w:t>15 دبیرستان</w:t>
      </w:r>
      <w:r w:rsidRPr="00B4733E">
        <w:rPr>
          <w:rFonts w:ascii="Times New Roman" w:hAnsi="Times New Roman" w:cs="B Lotus"/>
          <w:sz w:val="28"/>
          <w:szCs w:val="28"/>
        </w:rPr>
        <w:t xml:space="preserve"> </w:t>
      </w:r>
      <w:r w:rsidRPr="00B4733E">
        <w:rPr>
          <w:rFonts w:ascii="Times New Roman" w:hAnsi="Times New Roman" w:cs="B Lotus"/>
          <w:sz w:val="28"/>
          <w:szCs w:val="28"/>
          <w:rtl/>
        </w:rPr>
        <w:t>های</w:t>
      </w:r>
      <w:r w:rsidRPr="00B4733E">
        <w:rPr>
          <w:rFonts w:ascii="Times New Roman" w:hAnsi="Times New Roman" w:cs="B Lotus"/>
          <w:sz w:val="28"/>
          <w:szCs w:val="28"/>
        </w:rPr>
        <w:t xml:space="preserve"> </w:t>
      </w:r>
      <w:r w:rsidRPr="00B4733E">
        <w:rPr>
          <w:rFonts w:ascii="Times New Roman" w:hAnsi="Times New Roman" w:cs="B Lotus"/>
          <w:sz w:val="28"/>
          <w:szCs w:val="28"/>
          <w:rtl/>
        </w:rPr>
        <w:t>بندرعباس</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را 5/44 درصد گزارش كرده اند. </w:t>
      </w:r>
    </w:p>
    <w:p w:rsidR="001B5205" w:rsidRPr="00B4733E" w:rsidRDefault="001B5205" w:rsidP="00B4733E">
      <w:pPr>
        <w:autoSpaceDE w:val="0"/>
        <w:autoSpaceDN w:val="0"/>
        <w:bidi/>
        <w:adjustRightInd w:val="0"/>
        <w:spacing w:after="0" w:line="360" w:lineRule="auto"/>
        <w:jc w:val="lowKashida"/>
        <w:rPr>
          <w:rFonts w:ascii="Times New Roman" w:hAnsi="Times New Roman" w:cs="B Lotus"/>
          <w:sz w:val="28"/>
          <w:szCs w:val="28"/>
          <w:lang w:bidi="fa-IR"/>
        </w:rPr>
      </w:pPr>
      <w:r w:rsidRPr="00B4733E">
        <w:rPr>
          <w:rFonts w:ascii="Times New Roman" w:hAnsi="Times New Roman" w:cs="B Lotus"/>
          <w:sz w:val="28"/>
          <w:szCs w:val="28"/>
          <w:rtl/>
        </w:rPr>
        <w:t>- رستمی(1390) پژوهش</w:t>
      </w:r>
      <w:bookmarkStart w:id="47" w:name="OLE_LINK593"/>
      <w:bookmarkStart w:id="48" w:name="OLE_LINK592"/>
      <w:r w:rsidRPr="00B4733E">
        <w:rPr>
          <w:rFonts w:ascii="Times New Roman" w:hAnsi="Times New Roman" w:cs="B Lotus"/>
          <w:sz w:val="28"/>
          <w:szCs w:val="28"/>
          <w:rtl/>
        </w:rPr>
        <w:t xml:space="preserve">ی با عنوان بررسي </w:t>
      </w:r>
      <w:bookmarkStart w:id="49" w:name="OLE_LINK436"/>
      <w:bookmarkStart w:id="50" w:name="OLE_LINK437"/>
      <w:bookmarkEnd w:id="47"/>
      <w:bookmarkEnd w:id="48"/>
      <w:r w:rsidRPr="00B4733E">
        <w:rPr>
          <w:rFonts w:ascii="Times New Roman" w:hAnsi="Times New Roman" w:cs="B Lotus"/>
          <w:sz w:val="28"/>
          <w:szCs w:val="28"/>
          <w:rtl/>
        </w:rPr>
        <w:t>مؤلفه هاي شناختي و عاطفي م</w:t>
      </w:r>
      <w:r w:rsidRPr="00B4733E">
        <w:rPr>
          <w:rFonts w:ascii="Times New Roman" w:hAnsi="Times New Roman" w:cs="B Lotus" w:hint="cs"/>
          <w:sz w:val="28"/>
          <w:szCs w:val="28"/>
          <w:rtl/>
        </w:rPr>
        <w:t>ؤ</w:t>
      </w:r>
      <w:r w:rsidRPr="00B4733E">
        <w:rPr>
          <w:rFonts w:ascii="Times New Roman" w:hAnsi="Times New Roman" w:cs="B Lotus"/>
          <w:sz w:val="28"/>
          <w:szCs w:val="28"/>
          <w:rtl/>
        </w:rPr>
        <w:t xml:space="preserve">ثر بر عملكرد </w:t>
      </w:r>
      <w:bookmarkStart w:id="51" w:name="OLE_LINK434"/>
      <w:bookmarkStart w:id="52" w:name="OLE_LINK435"/>
      <w:r w:rsidRPr="00B4733E">
        <w:rPr>
          <w:rFonts w:ascii="Times New Roman" w:hAnsi="Times New Roman" w:cs="B Lotus"/>
          <w:sz w:val="28"/>
          <w:szCs w:val="28"/>
          <w:rtl/>
        </w:rPr>
        <w:t>تحصيلي دانش آموزان</w:t>
      </w:r>
      <w:bookmarkEnd w:id="49"/>
      <w:bookmarkEnd w:id="50"/>
      <w:r w:rsidRPr="00B4733E">
        <w:rPr>
          <w:rFonts w:ascii="Times New Roman" w:hAnsi="Times New Roman" w:cs="B Lotus"/>
          <w:sz w:val="28"/>
          <w:szCs w:val="28"/>
          <w:rtl/>
        </w:rPr>
        <w:t xml:space="preserve"> </w:t>
      </w:r>
      <w:bookmarkStart w:id="53" w:name="OLE_LINK438"/>
      <w:bookmarkStart w:id="54" w:name="OLE_LINK439"/>
      <w:r w:rsidRPr="00B4733E">
        <w:rPr>
          <w:rFonts w:ascii="Times New Roman" w:hAnsi="Times New Roman" w:cs="B Lotus"/>
          <w:sz w:val="28"/>
          <w:szCs w:val="28"/>
          <w:rtl/>
          <w:lang w:bidi="fa-IR"/>
        </w:rPr>
        <w:t>انجام داد.</w:t>
      </w:r>
      <w:r w:rsidRPr="00B4733E">
        <w:rPr>
          <w:rFonts w:ascii="Times New Roman" w:hAnsi="Times New Roman" w:cs="B Lotus"/>
          <w:sz w:val="28"/>
          <w:szCs w:val="28"/>
          <w:rtl/>
        </w:rPr>
        <w:t xml:space="preserve"> </w:t>
      </w:r>
      <w:bookmarkEnd w:id="51"/>
      <w:bookmarkEnd w:id="52"/>
      <w:bookmarkEnd w:id="53"/>
      <w:bookmarkEnd w:id="54"/>
      <w:r w:rsidRPr="00B4733E">
        <w:rPr>
          <w:rFonts w:ascii="Times New Roman" w:hAnsi="Times New Roman" w:cs="B Lotus"/>
          <w:sz w:val="28"/>
          <w:szCs w:val="28"/>
          <w:rtl/>
        </w:rPr>
        <w:t>جامعه</w:t>
      </w:r>
      <w:r w:rsidRPr="00B4733E">
        <w:rPr>
          <w:rFonts w:ascii="Times New Roman" w:hAnsi="Times New Roman" w:cs="B Lotus"/>
          <w:sz w:val="28"/>
          <w:szCs w:val="28"/>
        </w:rPr>
        <w:t xml:space="preserve"> </w:t>
      </w:r>
      <w:r w:rsidRPr="00B4733E">
        <w:rPr>
          <w:rFonts w:ascii="Times New Roman" w:hAnsi="Times New Roman" w:cs="B Lotus"/>
          <w:sz w:val="28"/>
          <w:szCs w:val="28"/>
          <w:rtl/>
        </w:rPr>
        <w:t>آماری</w:t>
      </w:r>
      <w:r w:rsidRPr="00B4733E">
        <w:rPr>
          <w:rFonts w:ascii="Times New Roman" w:hAnsi="Times New Roman" w:cs="B Lotus"/>
          <w:sz w:val="28"/>
          <w:szCs w:val="28"/>
        </w:rPr>
        <w:t xml:space="preserve"> </w:t>
      </w:r>
      <w:r w:rsidRPr="00B4733E">
        <w:rPr>
          <w:rFonts w:ascii="Times New Roman" w:hAnsi="Times New Roman" w:cs="B Lotus"/>
          <w:sz w:val="28"/>
          <w:szCs w:val="28"/>
          <w:rtl/>
        </w:rPr>
        <w:t>این</w:t>
      </w:r>
      <w:r w:rsidRPr="00B4733E">
        <w:rPr>
          <w:rFonts w:ascii="Times New Roman" w:hAnsi="Times New Roman" w:cs="B Lotus"/>
          <w:sz w:val="28"/>
          <w:szCs w:val="28"/>
        </w:rPr>
        <w:t xml:space="preserve"> </w:t>
      </w:r>
      <w:r w:rsidRPr="00B4733E">
        <w:rPr>
          <w:rFonts w:ascii="Times New Roman" w:hAnsi="Times New Roman" w:cs="B Lotus"/>
          <w:sz w:val="28"/>
          <w:szCs w:val="28"/>
          <w:rtl/>
        </w:rPr>
        <w:t>تحقیق</w:t>
      </w:r>
      <w:r w:rsidRPr="00B4733E">
        <w:rPr>
          <w:rFonts w:ascii="Times New Roman" w:hAnsi="Times New Roman" w:cs="B Lotus"/>
          <w:sz w:val="28"/>
          <w:szCs w:val="28"/>
        </w:rPr>
        <w:t xml:space="preserve"> </w:t>
      </w:r>
      <w:r w:rsidRPr="00B4733E">
        <w:rPr>
          <w:rFonts w:ascii="Times New Roman" w:hAnsi="Times New Roman" w:cs="B Lotus"/>
          <w:sz w:val="28"/>
          <w:szCs w:val="28"/>
          <w:rtl/>
        </w:rPr>
        <w:t>را تمامی دانش آموزان مشمول طرح شاهد استان هرمزگان</w:t>
      </w:r>
      <w:r w:rsidRPr="00B4733E">
        <w:rPr>
          <w:rFonts w:ascii="Times New Roman" w:hAnsi="Times New Roman" w:cs="B Lotus"/>
          <w:b/>
          <w:bCs/>
          <w:sz w:val="28"/>
          <w:szCs w:val="28"/>
          <w:rtl/>
        </w:rPr>
        <w:t xml:space="preserve"> </w:t>
      </w:r>
      <w:r w:rsidRPr="00B4733E">
        <w:rPr>
          <w:rFonts w:ascii="Times New Roman" w:hAnsi="Times New Roman" w:cs="B Lotus"/>
          <w:sz w:val="28"/>
          <w:szCs w:val="28"/>
          <w:rtl/>
        </w:rPr>
        <w:t>در سال 91-1390(440 نفر) تشکیل</w:t>
      </w:r>
      <w:r w:rsidRPr="00B4733E">
        <w:rPr>
          <w:rFonts w:ascii="Times New Roman" w:hAnsi="Times New Roman" w:cs="B Lotus"/>
          <w:sz w:val="28"/>
          <w:szCs w:val="28"/>
        </w:rPr>
        <w:t xml:space="preserve"> </w:t>
      </w:r>
      <w:r w:rsidRPr="00B4733E">
        <w:rPr>
          <w:rFonts w:ascii="Times New Roman" w:hAnsi="Times New Roman" w:cs="B Lotus"/>
          <w:sz w:val="28"/>
          <w:szCs w:val="28"/>
          <w:rtl/>
        </w:rPr>
        <w:t>می</w:t>
      </w:r>
      <w:r w:rsidRPr="00B4733E">
        <w:rPr>
          <w:rFonts w:ascii="Times New Roman" w:hAnsi="Times New Roman" w:cs="B Lotus"/>
          <w:sz w:val="28"/>
          <w:szCs w:val="28"/>
        </w:rPr>
        <w:t xml:space="preserve"> </w:t>
      </w:r>
      <w:r w:rsidRPr="00B4733E">
        <w:rPr>
          <w:rFonts w:ascii="Times New Roman" w:hAnsi="Times New Roman" w:cs="B Lotus"/>
          <w:sz w:val="28"/>
          <w:szCs w:val="28"/>
          <w:rtl/>
        </w:rPr>
        <w:t>دادند</w:t>
      </w:r>
      <w:r w:rsidRPr="00B4733E">
        <w:rPr>
          <w:rFonts w:ascii="Times New Roman" w:hAnsi="Times New Roman" w:cs="B Lotus"/>
          <w:sz w:val="28"/>
          <w:szCs w:val="28"/>
          <w:rtl/>
          <w:lang w:bidi="fa-IR"/>
        </w:rPr>
        <w:t xml:space="preserve"> و</w:t>
      </w:r>
      <w:r w:rsidRPr="00B4733E">
        <w:rPr>
          <w:rFonts w:ascii="Times New Roman" w:hAnsi="Times New Roman" w:cs="B Lotus"/>
          <w:sz w:val="28"/>
          <w:szCs w:val="28"/>
          <w:rtl/>
        </w:rPr>
        <w:t xml:space="preserve"> حجم</w:t>
      </w:r>
      <w:r w:rsidRPr="00B4733E">
        <w:rPr>
          <w:rFonts w:ascii="Times New Roman" w:hAnsi="Times New Roman" w:cs="B Lotus"/>
          <w:sz w:val="28"/>
          <w:szCs w:val="28"/>
        </w:rPr>
        <w:t xml:space="preserve"> </w:t>
      </w:r>
      <w:r w:rsidRPr="00B4733E">
        <w:rPr>
          <w:rFonts w:ascii="Times New Roman" w:hAnsi="Times New Roman" w:cs="B Lotus"/>
          <w:sz w:val="28"/>
          <w:szCs w:val="28"/>
          <w:rtl/>
        </w:rPr>
        <w:t>نمونه</w:t>
      </w:r>
      <w:r w:rsidRPr="00B4733E">
        <w:rPr>
          <w:rFonts w:ascii="Times New Roman" w:hAnsi="Times New Roman" w:cs="B Lotus"/>
          <w:sz w:val="28"/>
          <w:szCs w:val="28"/>
        </w:rPr>
        <w:t xml:space="preserve"> </w:t>
      </w:r>
      <w:r w:rsidRPr="00B4733E">
        <w:rPr>
          <w:rFonts w:ascii="Times New Roman" w:hAnsi="Times New Roman" w:cs="B Lotus"/>
          <w:sz w:val="28"/>
          <w:szCs w:val="28"/>
          <w:rtl/>
        </w:rPr>
        <w:t>مورد</w:t>
      </w:r>
      <w:r w:rsidRPr="00B4733E">
        <w:rPr>
          <w:rFonts w:ascii="Times New Roman" w:hAnsi="Times New Roman" w:cs="B Lotus"/>
          <w:sz w:val="28"/>
          <w:szCs w:val="28"/>
        </w:rPr>
        <w:t xml:space="preserve"> </w:t>
      </w:r>
      <w:r w:rsidRPr="00B4733E">
        <w:rPr>
          <w:rFonts w:ascii="Times New Roman" w:hAnsi="Times New Roman" w:cs="B Lotus"/>
          <w:sz w:val="28"/>
          <w:szCs w:val="28"/>
          <w:rtl/>
        </w:rPr>
        <w:t>پژوهش</w:t>
      </w:r>
      <w:r w:rsidRPr="00B4733E">
        <w:rPr>
          <w:rFonts w:ascii="Times New Roman" w:hAnsi="Times New Roman" w:cs="B Lotus"/>
          <w:sz w:val="28"/>
          <w:szCs w:val="28"/>
        </w:rPr>
        <w:t xml:space="preserve"> </w:t>
      </w:r>
      <w:r w:rsidRPr="00B4733E">
        <w:rPr>
          <w:rFonts w:ascii="Times New Roman" w:hAnsi="Times New Roman" w:cs="B Lotus"/>
          <w:sz w:val="28"/>
          <w:szCs w:val="28"/>
          <w:rtl/>
          <w:lang w:bidi="fa-IR"/>
        </w:rPr>
        <w:t xml:space="preserve">تعداد 205 نفر </w:t>
      </w:r>
      <w:r w:rsidRPr="00B4733E">
        <w:rPr>
          <w:rFonts w:ascii="Times New Roman" w:hAnsi="Times New Roman" w:cs="B Lotus"/>
          <w:sz w:val="28"/>
          <w:szCs w:val="28"/>
          <w:rtl/>
        </w:rPr>
        <w:t>بود که به روش تصادفي طبقه‌اي نسبي با توجه به جدول مورگان و كرجسي انتخاب شده بودند. اين</w:t>
      </w:r>
      <w:r w:rsidRPr="00B4733E">
        <w:rPr>
          <w:rFonts w:ascii="Times New Roman" w:hAnsi="Times New Roman" w:cs="B Lotus"/>
          <w:sz w:val="28"/>
          <w:szCs w:val="28"/>
        </w:rPr>
        <w:t xml:space="preserve"> </w:t>
      </w:r>
      <w:r w:rsidRPr="00B4733E">
        <w:rPr>
          <w:rFonts w:ascii="Times New Roman" w:hAnsi="Times New Roman" w:cs="B Lotus"/>
          <w:sz w:val="28"/>
          <w:szCs w:val="28"/>
          <w:rtl/>
        </w:rPr>
        <w:t>بررسي</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روش</w:t>
      </w:r>
      <w:r w:rsidRPr="00B4733E">
        <w:rPr>
          <w:rFonts w:ascii="Times New Roman" w:hAnsi="Times New Roman" w:cs="B Lotus"/>
          <w:sz w:val="28"/>
          <w:szCs w:val="28"/>
        </w:rPr>
        <w:t xml:space="preserve"> </w:t>
      </w:r>
      <w:r w:rsidRPr="00B4733E">
        <w:rPr>
          <w:rFonts w:ascii="Times New Roman" w:hAnsi="Times New Roman" w:cs="B Lotus"/>
          <w:sz w:val="28"/>
          <w:szCs w:val="28"/>
          <w:rtl/>
        </w:rPr>
        <w:t>توصيفي</w:t>
      </w:r>
      <w:r w:rsidRPr="00B4733E">
        <w:rPr>
          <w:rFonts w:ascii="Times New Roman" w:hAnsi="Times New Roman" w:cs="B Lotus"/>
          <w:sz w:val="28"/>
          <w:szCs w:val="28"/>
        </w:rPr>
        <w:t xml:space="preserve"> </w:t>
      </w:r>
      <w:r w:rsidRPr="00B4733E">
        <w:rPr>
          <w:rFonts w:ascii="Times New Roman" w:hAnsi="Times New Roman" w:cs="B Lotus"/>
          <w:sz w:val="28"/>
          <w:szCs w:val="28"/>
          <w:rtl/>
          <w:lang w:bidi="fa-IR"/>
        </w:rPr>
        <w:t xml:space="preserve">از نوع </w:t>
      </w:r>
      <w:r w:rsidRPr="00B4733E">
        <w:rPr>
          <w:rFonts w:ascii="Times New Roman" w:hAnsi="Times New Roman" w:cs="B Lotus"/>
          <w:sz w:val="28"/>
          <w:szCs w:val="28"/>
          <w:rtl/>
        </w:rPr>
        <w:t>همبستگي</w:t>
      </w:r>
      <w:r w:rsidRPr="00B4733E">
        <w:rPr>
          <w:rFonts w:ascii="Times New Roman" w:hAnsi="Times New Roman" w:cs="B Lotus"/>
          <w:sz w:val="28"/>
          <w:szCs w:val="28"/>
        </w:rPr>
        <w:t xml:space="preserve"> </w:t>
      </w:r>
      <w:r w:rsidRPr="00B4733E">
        <w:rPr>
          <w:rFonts w:ascii="Times New Roman" w:hAnsi="Times New Roman" w:cs="B Lotus"/>
          <w:sz w:val="28"/>
          <w:szCs w:val="28"/>
          <w:rtl/>
        </w:rPr>
        <w:t>صورت</w:t>
      </w:r>
      <w:r w:rsidRPr="00B4733E">
        <w:rPr>
          <w:rFonts w:ascii="Times New Roman" w:hAnsi="Times New Roman" w:cs="B Lotus"/>
          <w:sz w:val="28"/>
          <w:szCs w:val="28"/>
        </w:rPr>
        <w:t xml:space="preserve"> </w:t>
      </w:r>
      <w:r w:rsidRPr="00B4733E">
        <w:rPr>
          <w:rFonts w:ascii="Times New Roman" w:hAnsi="Times New Roman" w:cs="B Lotus"/>
          <w:sz w:val="28"/>
          <w:szCs w:val="28"/>
          <w:rtl/>
        </w:rPr>
        <w:t>گرفته</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lang w:bidi="fa-IR"/>
        </w:rPr>
        <w:t>جهت</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rPr>
        <w:t>جمع</w:t>
      </w:r>
      <w:r w:rsidRPr="00B4733E">
        <w:rPr>
          <w:rFonts w:ascii="Times New Roman" w:hAnsi="Times New Roman" w:cs="B Lotus"/>
          <w:sz w:val="28"/>
          <w:szCs w:val="28"/>
        </w:rPr>
        <w:t xml:space="preserve"> </w:t>
      </w:r>
      <w:r w:rsidRPr="00B4733E">
        <w:rPr>
          <w:rFonts w:ascii="Times New Roman" w:hAnsi="Times New Roman" w:cs="B Lotus"/>
          <w:sz w:val="28"/>
          <w:szCs w:val="28"/>
          <w:rtl/>
        </w:rPr>
        <w:t>آوري</w:t>
      </w:r>
      <w:r w:rsidRPr="00B4733E">
        <w:rPr>
          <w:rFonts w:ascii="Times New Roman" w:hAnsi="Times New Roman" w:cs="B Lotus"/>
          <w:sz w:val="28"/>
          <w:szCs w:val="28"/>
        </w:rPr>
        <w:t xml:space="preserve"> </w:t>
      </w:r>
      <w:r w:rsidRPr="00B4733E">
        <w:rPr>
          <w:rFonts w:ascii="Times New Roman" w:hAnsi="Times New Roman" w:cs="B Lotus"/>
          <w:sz w:val="28"/>
          <w:szCs w:val="28"/>
          <w:rtl/>
        </w:rPr>
        <w:t>داده</w:t>
      </w:r>
      <w:r w:rsidRPr="00B4733E">
        <w:rPr>
          <w:rFonts w:ascii="Times New Roman" w:hAnsi="Times New Roman" w:cs="B Lotus"/>
          <w:sz w:val="28"/>
          <w:szCs w:val="28"/>
        </w:rPr>
        <w:t xml:space="preserve"> </w:t>
      </w:r>
      <w:r w:rsidRPr="00B4733E">
        <w:rPr>
          <w:rFonts w:ascii="Times New Roman" w:hAnsi="Times New Roman" w:cs="B Lotus"/>
          <w:sz w:val="28"/>
          <w:szCs w:val="28"/>
          <w:rtl/>
        </w:rPr>
        <w:t>ها از پرسشنامه هاي</w:t>
      </w:r>
      <w:r w:rsidRPr="00B4733E">
        <w:rPr>
          <w:rFonts w:ascii="Times New Roman" w:hAnsi="Times New Roman" w:cs="B Lotus"/>
          <w:sz w:val="28"/>
          <w:szCs w:val="28"/>
          <w:rtl/>
          <w:lang w:bidi="fa-IR"/>
        </w:rPr>
        <w:t xml:space="preserve"> </w:t>
      </w:r>
      <w:r w:rsidRPr="00B4733E">
        <w:rPr>
          <w:rFonts w:ascii="Times New Roman" w:hAnsi="Times New Roman" w:cs="B Lotus"/>
          <w:sz w:val="28"/>
          <w:szCs w:val="28"/>
          <w:rtl/>
        </w:rPr>
        <w:t>حل مساله</w:t>
      </w:r>
      <w:r w:rsidRPr="00B4733E">
        <w:rPr>
          <w:rFonts w:ascii="Times New Roman" w:hAnsi="Times New Roman" w:cs="B Lotus"/>
          <w:sz w:val="28"/>
          <w:szCs w:val="28"/>
          <w:rtl/>
          <w:lang w:bidi="fa-IR"/>
        </w:rPr>
        <w:t xml:space="preserve">، كنترل عواطف و </w:t>
      </w:r>
      <w:r w:rsidRPr="00B4733E">
        <w:rPr>
          <w:rFonts w:ascii="Times New Roman" w:hAnsi="Times New Roman" w:cs="B Lotus"/>
          <w:sz w:val="28"/>
          <w:szCs w:val="28"/>
          <w:rtl/>
        </w:rPr>
        <w:t>عملكرد تحصيلي</w:t>
      </w:r>
      <w:r w:rsidRPr="00B4733E">
        <w:rPr>
          <w:rFonts w:ascii="Times New Roman" w:hAnsi="Times New Roman" w:cs="B Lotus"/>
          <w:sz w:val="28"/>
          <w:szCs w:val="28"/>
          <w:rtl/>
          <w:lang w:bidi="fa-IR"/>
        </w:rPr>
        <w:t xml:space="preserve"> بهره</w:t>
      </w:r>
      <w:r w:rsidRPr="00B4733E">
        <w:rPr>
          <w:rFonts w:ascii="Times New Roman" w:hAnsi="Times New Roman" w:cs="B Lotus"/>
          <w:sz w:val="28"/>
          <w:szCs w:val="28"/>
          <w:lang w:bidi="fa-IR"/>
        </w:rPr>
        <w:t xml:space="preserve"> </w:t>
      </w:r>
      <w:r w:rsidRPr="00B4733E">
        <w:rPr>
          <w:rFonts w:ascii="Times New Roman" w:hAnsi="Times New Roman" w:cs="B Lotus"/>
          <w:sz w:val="28"/>
          <w:szCs w:val="28"/>
          <w:rtl/>
          <w:lang w:bidi="fa-IR"/>
        </w:rPr>
        <w:t xml:space="preserve">گرفته شده بود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براي تجزیه و</w:t>
      </w:r>
      <w:r w:rsidRPr="00B4733E">
        <w:rPr>
          <w:rFonts w:ascii="Times New Roman" w:hAnsi="Times New Roman" w:cs="B Lotus"/>
          <w:sz w:val="28"/>
          <w:szCs w:val="28"/>
        </w:rPr>
        <w:t xml:space="preserve"> </w:t>
      </w:r>
      <w:r w:rsidRPr="00B4733E">
        <w:rPr>
          <w:rFonts w:ascii="Times New Roman" w:hAnsi="Times New Roman" w:cs="B Lotus"/>
          <w:sz w:val="28"/>
          <w:szCs w:val="28"/>
          <w:rtl/>
        </w:rPr>
        <w:t>تحليل</w:t>
      </w:r>
      <w:r w:rsidRPr="00B4733E">
        <w:rPr>
          <w:rFonts w:ascii="Times New Roman" w:hAnsi="Times New Roman" w:cs="B Lotus"/>
          <w:sz w:val="28"/>
          <w:szCs w:val="28"/>
        </w:rPr>
        <w:t xml:space="preserve"> </w:t>
      </w:r>
      <w:r w:rsidRPr="00B4733E">
        <w:rPr>
          <w:rFonts w:ascii="Times New Roman" w:hAnsi="Times New Roman" w:cs="B Lotus"/>
          <w:sz w:val="28"/>
          <w:szCs w:val="28"/>
          <w:rtl/>
        </w:rPr>
        <w:t>داده ها از</w:t>
      </w:r>
      <w:r w:rsidRPr="00B4733E">
        <w:rPr>
          <w:rFonts w:ascii="Times New Roman" w:hAnsi="Times New Roman" w:cs="B Lotus"/>
          <w:sz w:val="28"/>
          <w:szCs w:val="28"/>
        </w:rPr>
        <w:t xml:space="preserve"> </w:t>
      </w:r>
      <w:r w:rsidRPr="00B4733E">
        <w:rPr>
          <w:rFonts w:ascii="Times New Roman" w:hAnsi="Times New Roman" w:cs="B Lotus"/>
          <w:sz w:val="28"/>
          <w:szCs w:val="28"/>
          <w:rtl/>
        </w:rPr>
        <w:t>روش های</w:t>
      </w:r>
      <w:r w:rsidRPr="00B4733E">
        <w:rPr>
          <w:rFonts w:ascii="Times New Roman" w:hAnsi="Times New Roman" w:cs="B Lotus"/>
          <w:sz w:val="28"/>
          <w:szCs w:val="28"/>
        </w:rPr>
        <w:t xml:space="preserve"> </w:t>
      </w:r>
      <w:r w:rsidRPr="00B4733E">
        <w:rPr>
          <w:rFonts w:ascii="Times New Roman" w:hAnsi="Times New Roman" w:cs="B Lotus"/>
          <w:sz w:val="28"/>
          <w:szCs w:val="28"/>
          <w:rtl/>
        </w:rPr>
        <w:t>آماری میانگین، انحراف استاندارد، همبستگی پ</w:t>
      </w:r>
      <w:r w:rsidRPr="00B4733E">
        <w:rPr>
          <w:rFonts w:ascii="Times New Roman" w:hAnsi="Times New Roman" w:cs="B Lotus"/>
          <w:sz w:val="28"/>
          <w:szCs w:val="28"/>
          <w:rtl/>
          <w:lang w:bidi="fa-IR"/>
        </w:rPr>
        <w:t>ی</w:t>
      </w:r>
      <w:r w:rsidRPr="00B4733E">
        <w:rPr>
          <w:rFonts w:ascii="Times New Roman" w:hAnsi="Times New Roman" w:cs="B Lotus"/>
          <w:sz w:val="28"/>
          <w:szCs w:val="28"/>
          <w:rtl/>
        </w:rPr>
        <w:t>رسون و رگرسیون چند گانه، تحلیل واریانس و ضریب تعیین استفاده</w:t>
      </w:r>
      <w:r w:rsidRPr="00B4733E">
        <w:rPr>
          <w:rFonts w:ascii="Times New Roman" w:hAnsi="Times New Roman" w:cs="B Lotus"/>
          <w:sz w:val="28"/>
          <w:szCs w:val="28"/>
        </w:rPr>
        <w:t xml:space="preserve"> </w:t>
      </w:r>
      <w:r w:rsidRPr="00B4733E">
        <w:rPr>
          <w:rFonts w:ascii="Times New Roman" w:hAnsi="Times New Roman" w:cs="B Lotus"/>
          <w:sz w:val="28"/>
          <w:szCs w:val="28"/>
          <w:rtl/>
        </w:rPr>
        <w:t>شده</w:t>
      </w:r>
      <w:r w:rsidRPr="00B4733E">
        <w:rPr>
          <w:rFonts w:ascii="Times New Roman" w:hAnsi="Times New Roman" w:cs="B Lotus"/>
          <w:sz w:val="28"/>
          <w:szCs w:val="28"/>
        </w:rPr>
        <w:t xml:space="preserve"> </w:t>
      </w:r>
      <w:r w:rsidRPr="00B4733E">
        <w:rPr>
          <w:rFonts w:ascii="Times New Roman" w:hAnsi="Times New Roman" w:cs="B Lotus"/>
          <w:sz w:val="28"/>
          <w:szCs w:val="28"/>
          <w:rtl/>
        </w:rPr>
        <w:t>بود</w:t>
      </w:r>
      <w:r w:rsidRPr="00B4733E">
        <w:rPr>
          <w:rFonts w:ascii="Times New Roman" w:hAnsi="Times New Roman" w:cs="B Lotus"/>
          <w:sz w:val="28"/>
          <w:szCs w:val="28"/>
          <w:rtl/>
          <w:lang w:bidi="fa-IR"/>
        </w:rPr>
        <w:t xml:space="preserve"> و نتایج حاصل نشان داد:</w:t>
      </w:r>
      <w:bookmarkStart w:id="55" w:name="OLE_LINK440"/>
      <w:bookmarkStart w:id="56" w:name="OLE_LINK441"/>
      <w:r w:rsidRPr="00B4733E">
        <w:rPr>
          <w:rFonts w:ascii="Times New Roman" w:hAnsi="Times New Roman" w:cs="B Lotus"/>
          <w:sz w:val="28"/>
          <w:szCs w:val="28"/>
          <w:rtl/>
          <w:lang w:bidi="fa-IR"/>
        </w:rPr>
        <w:t xml:space="preserve"> </w:t>
      </w:r>
      <w:r w:rsidRPr="00B4733E">
        <w:rPr>
          <w:rFonts w:ascii="Times New Roman" w:hAnsi="Times New Roman" w:cs="B Lotus"/>
          <w:sz w:val="28"/>
          <w:szCs w:val="28"/>
          <w:rtl/>
        </w:rPr>
        <w:t>عملکرد تحصیلی با مؤلفه شهودی رابطه مثبت و معنادار و با مؤلفه حسی رابطه منفی و معناداری دارد. عملکرد تحصیلی با مؤلفه های خشم، خلق افسرده، اضطراب و عاطفه مثبت رابطه منفی و معناداری دارد. ابعاد شناختی توانایی پیش بینی عملکرد تحصیلی را ندارند. مؤلفه</w:t>
      </w:r>
      <w:r w:rsidRPr="00B4733E">
        <w:rPr>
          <w:rFonts w:ascii="Times New Roman" w:hAnsi="Times New Roman" w:cs="B Lotus"/>
          <w:sz w:val="28"/>
          <w:szCs w:val="28"/>
          <w:rtl/>
        </w:rPr>
        <w:softHyphen/>
      </w:r>
      <w:r w:rsidRPr="00B4733E">
        <w:rPr>
          <w:rFonts w:ascii="Times New Roman" w:hAnsi="Times New Roman" w:cs="B Lotus"/>
          <w:sz w:val="28"/>
          <w:szCs w:val="28"/>
          <w:rtl/>
          <w:lang w:bidi="fa-IR"/>
        </w:rPr>
        <w:t xml:space="preserve"> </w:t>
      </w:r>
      <w:r w:rsidRPr="00B4733E">
        <w:rPr>
          <w:rFonts w:ascii="Times New Roman" w:hAnsi="Times New Roman" w:cs="B Lotus"/>
          <w:sz w:val="28"/>
          <w:szCs w:val="28"/>
          <w:rtl/>
        </w:rPr>
        <w:t xml:space="preserve">خلق افسرده </w:t>
      </w:r>
      <w:r w:rsidRPr="00B4733E">
        <w:rPr>
          <w:rFonts w:ascii="Times New Roman" w:hAnsi="Times New Roman" w:cs="B Lotus"/>
          <w:sz w:val="28"/>
          <w:szCs w:val="28"/>
          <w:rtl/>
          <w:lang w:bidi="fa-IR"/>
        </w:rPr>
        <w:t>توانایی بیشتری در پیش بینی عملکرد تحصیلی را دارا است</w:t>
      </w:r>
      <w:bookmarkEnd w:id="55"/>
      <w:bookmarkEnd w:id="56"/>
      <w:r w:rsidRPr="00B4733E">
        <w:rPr>
          <w:rFonts w:ascii="Times New Roman" w:hAnsi="Times New Roman" w:cs="B Lotus"/>
          <w:sz w:val="28"/>
          <w:szCs w:val="28"/>
          <w:rtl/>
          <w:lang w:bidi="fa-IR"/>
        </w:rPr>
        <w:t>.</w:t>
      </w:r>
    </w:p>
    <w:p w:rsidR="001B5205" w:rsidRPr="00B4733E" w:rsidRDefault="001B5205" w:rsidP="00B4733E">
      <w:pPr>
        <w:bidi/>
        <w:spacing w:after="0" w:line="360" w:lineRule="auto"/>
        <w:jc w:val="lowKashida"/>
        <w:rPr>
          <w:rFonts w:ascii="Times New Roman" w:hAnsi="Times New Roman" w:cs="B Lotus"/>
          <w:sz w:val="28"/>
          <w:szCs w:val="28"/>
          <w:lang w:bidi="fa-IR"/>
        </w:rPr>
      </w:pPr>
      <w:r w:rsidRPr="00B4733E">
        <w:rPr>
          <w:rFonts w:ascii="Times New Roman" w:hAnsi="Times New Roman" w:cs="B Lotus"/>
          <w:sz w:val="28"/>
          <w:szCs w:val="28"/>
          <w:rtl/>
          <w:lang w:bidi="fa-IR"/>
        </w:rPr>
        <w:t>- نيكو گرفتار (1381) با بررسي آموزش هوش هيجاني، ناگويي خلقي، سلامت عمومي و پيشرفت تحصيلي كه روابـط بين آمـوزش هوش هيجاني، ناگويي خلـقي، سلامت عمومـي و پيشـرفت تحصيلي در دانش آموزان دبيرستاني در اين پژوهش نيمه تجربي بررسي شدند. به منظور ارزشيابي ماهيت تغيير هوش هيجاني بر اساس اکتساب خودآگاهي و تحقق توان بالقوه هوش هيجاني، 40 دانش آموز دختر دبيرستاني به طور مساوي به دو گروه آزمايشي و گواه تقسيم شدند و آزمون</w:t>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 xml:space="preserve">هاي اندازه خودسنجي هوش هيجاني، مقياس ناگويي خلقي تورنتو، پرسش نامه سلامت عمومي و فهرست تجديد نظر شده نشانه هاي مرضي را تکميل کردند. گروه آزمايشي در 10 جلسه آموزش هوش هيجاني مبتني بر الگوي نظري سالوي و مه ير، در خـلال 5 هفته شرکت کردند. در پايان آموزش، آزمون هاي پيشين براي دومين بار اجرا شدند. نتايج تحليل واريانس و كوواريانس داده ها نشان دادند که آموزش هوش هيجاني فقط افزايش مهارت هاي اجتماعي (زير مقياس هوش هيجاني) و کاهش </w:t>
      </w:r>
      <w:r w:rsidRPr="00B4733E">
        <w:rPr>
          <w:rFonts w:ascii="Times New Roman" w:hAnsi="Times New Roman" w:cs="B Lotus"/>
          <w:sz w:val="28"/>
          <w:szCs w:val="28"/>
          <w:rtl/>
          <w:lang w:bidi="fa-IR"/>
        </w:rPr>
        <w:lastRenderedPageBreak/>
        <w:t>دشواري در توصيف احساس ها (زير مقياس ناگويي خلقي) را به دنبال داشت. تفاوت معناداري در پيشرفت تحصيلي و سلامت عمومي گروه هاي آزمايشي و گواه مشاهده نشد(شامرادلو، 1383).</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در تحقيقي که آقاي علي اکبر ثمري و خانم فهيمه طهماسبي(1386)؛ با عنوان بررسي رابطه هوش هيجاني و پيشرفت تحصيلي در دانشجويان انجام داده اند به اين نتايج دست يافتند که بين نمره کلي هوش هيجاني و برخي مؤلفه هاي آن با پيشرفت تحصيلي رابطه معناداري در سطح وجود دارد. همچنين بين سن باهوش هيجاني در سطح و با مؤلفه هاي آن در سطح رابطه وجود دارد. در مورد رابطه هوش هيجاني با جنسيت، نتايج پژوهش نشان داد که بين دختران و پسران، در نمره کلي هوش هيجاني تفاوت معناداري وجود ندارد(كريم پور، 1389).</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xml:space="preserve">- معصومه اسماعيلي با همکاران خويش در پي تأثير آموزش مؤلفه هاي هوش هيجاني بر سلامت روان دست بر تحقيق از بين مراجعان زن و مرد 20-25 ساله به مراکز مشاوره، زدند. يافته ها نشان داد که آموزش مؤلفه هاي هوش هيجاني در افزايش سلامت روان، به طور معناداري موثر بوده و علائم بيماري را در مؤلفه هاي سلامت روان کاهش داده است. نتيجه اينکه آموزش مؤلفه هاي هوش هيجاني سبب ارتقاي سلامت رواني مي شود (ابراهیم پور، 1390). </w:t>
      </w:r>
    </w:p>
    <w:p w:rsidR="001B5205" w:rsidRPr="00B4733E" w:rsidRDefault="001B5205" w:rsidP="00B4733E">
      <w:pPr>
        <w:bidi/>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lang w:bidi="fa-IR"/>
        </w:rPr>
        <w:t>- طی پژوهشی که یعقوبی در سال 1376 بر روی دانشجویان علوم پزشکی 17 تا 25 ساله انجام داد که بیش از 70 درصد دانشجویان مورد مطالعه اظهار داشتند که عامل اصلی انتخاب رشته خودشان بودند و خانواده، دوستان و سایر موارد به ترتیب، 1/7 درصد، 2/3 درصد نقش اصلی را بر عهده داشتند. برحسب میزان علاقه به رشته تحصیلی 1/7 درصد خیلی کم علاقه، 8 درصد کم علاقه، 44 درصد در حد متوسط، 8/2 درصد بسیار علاقه مند و 17 درصد خیلی زیاد علاقه مند بوده اند. در ادامه نتایج نشان داد که تا 50 درصد دانشجویان به ترتیب از علایمی مانند افکار مزاحم، اشکال در تصمیم گیری خستگی زودرس، لذت نبردن از فعالیت های روزمره، عصبی بودن و احساس نگرانی، ترس و وحشت و غمگینی رنج می برند. از نظر سلامت روان بین دانشجویان دختر و پسر، مجرد و متأهل، سال های مختلف، سهمیه های مختلف، علاقه مندی به رشته تحصیلی، ساکنین خوابگاه و سایر دانشجویان که خود یا خانواده شان سابقه بیمار روانی داشتند با دانشجویانی بدون چنین سابقه ای تفاوت معنی داری وجود داشت اما بین قطع تحصیلی، رشته تحصیلی عامل اصلی انتخاب رشته، محل سکونت با سلامت روانی رابطه معنی داری بدست نیامده است</w:t>
      </w:r>
      <w:r w:rsidRPr="00B4733E">
        <w:rPr>
          <w:rFonts w:ascii="Times New Roman" w:hAnsi="Times New Roman" w:cs="B Lotus" w:hint="cs"/>
          <w:sz w:val="28"/>
          <w:szCs w:val="28"/>
          <w:rtl/>
          <w:lang w:bidi="fa-IR"/>
        </w:rPr>
        <w:t>.</w:t>
      </w:r>
    </w:p>
    <w:p w:rsidR="001B5205" w:rsidRPr="00B4733E" w:rsidRDefault="001B5205" w:rsidP="00B4733E">
      <w:pPr>
        <w:bidi/>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lang w:bidi="fa-IR"/>
        </w:rPr>
        <w:t>- خیر (1380) در پژوهش خود با عنوان «</w:t>
      </w:r>
      <w:r w:rsidRPr="00B4733E">
        <w:rPr>
          <w:rFonts w:ascii="Times New Roman" w:hAnsi="Times New Roman" w:cs="B Lotus"/>
          <w:sz w:val="28"/>
          <w:szCs w:val="28"/>
          <w:rtl/>
        </w:rPr>
        <w:t>مقایسه ابعاد سلامت عمومی در بین دانش آموزان مراکز آموزشی تیزهوشان و عادی شیراز</w:t>
      </w:r>
      <w:r w:rsidRPr="00B4733E">
        <w:rPr>
          <w:rFonts w:ascii="Times New Roman" w:hAnsi="Times New Roman" w:cs="B Lotus"/>
          <w:sz w:val="28"/>
          <w:szCs w:val="28"/>
          <w:rtl/>
          <w:lang w:bidi="fa-IR"/>
        </w:rPr>
        <w:t>» گزارش نمود که دانش آموزان دختر در مقایسه با دانش آموزان پسر دارای اضطراب، افسردگی و نقصان بیشتری در کارکرد اجتماعی هستند. همچنین دانش آموزان دختر از سلامت عمومی کمتری برخوردارند.</w:t>
      </w:r>
    </w:p>
    <w:p w:rsidR="001B5205" w:rsidRPr="00B4733E" w:rsidRDefault="001B5205" w:rsidP="00B4733E">
      <w:pPr>
        <w:bidi/>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lang w:bidi="fa-IR"/>
        </w:rPr>
        <w:lastRenderedPageBreak/>
        <w:t>- مطالعه ای توسط امیریان</w:t>
      </w:r>
      <w:r w:rsidRPr="00B4733E">
        <w:rPr>
          <w:rFonts w:ascii="Times New Roman" w:hAnsi="Times New Roman" w:cs="B Lotus" w:hint="cs"/>
          <w:sz w:val="28"/>
          <w:szCs w:val="28"/>
          <w:rtl/>
          <w:lang w:bidi="fa-IR"/>
        </w:rPr>
        <w:t>(1380)</w:t>
      </w:r>
      <w:r w:rsidRPr="00B4733E">
        <w:rPr>
          <w:rFonts w:ascii="Times New Roman" w:hAnsi="Times New Roman" w:cs="B Lotus"/>
          <w:sz w:val="28"/>
          <w:szCs w:val="28"/>
          <w:rtl/>
          <w:lang w:bidi="fa-IR"/>
        </w:rPr>
        <w:t xml:space="preserve"> با عنوان بررسی وضعیت بهداشت روانی در</w:t>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 xml:space="preserve">گروهی از دانش آموزان پیش دانشگاهی شیراز انجام شد. در این پژوهش از پرسش نامه بهداشت روانی 28 سوالی </w:t>
      </w:r>
      <w:r w:rsidRPr="00B4733E">
        <w:rPr>
          <w:rFonts w:ascii="Times New Roman" w:hAnsi="Times New Roman" w:cs="B Lotus"/>
          <w:sz w:val="28"/>
          <w:szCs w:val="28"/>
          <w:lang w:bidi="fa-IR"/>
        </w:rPr>
        <w:t>GHQ</w:t>
      </w:r>
      <w:r w:rsidRPr="00B4733E">
        <w:rPr>
          <w:rFonts w:ascii="Times New Roman" w:hAnsi="Times New Roman" w:cs="B Lotus"/>
          <w:sz w:val="28"/>
          <w:szCs w:val="28"/>
          <w:rtl/>
          <w:lang w:bidi="fa-IR"/>
        </w:rPr>
        <w:t xml:space="preserve"> استفاده گردید. در این تحقیق در بین معدل دانش آموزان پسر و دختر مقطع پیش دانشگاهی تفاوت معنی داری بدست آمد. به طوری که معدل کل پسران کمتر از معدل دختران بود. همچنین تفاوت معنی داری بین چهار جزء بهداشت عمومی با جنسیت دانش آموزان بدست آمد و در همه شاخص ها دختران نمرات بیشتری کسب کرده بودند و از لحاظ بهداشت روانی مشکلات بیشتری داشتند</w:t>
      </w:r>
      <w:r w:rsidRPr="00B4733E">
        <w:rPr>
          <w:rFonts w:ascii="Times New Roman" w:hAnsi="Times New Roman" w:cs="B Lotus" w:hint="cs"/>
          <w:sz w:val="28"/>
          <w:szCs w:val="28"/>
          <w:rtl/>
          <w:lang w:bidi="fa-IR"/>
        </w:rPr>
        <w:t>.</w:t>
      </w:r>
    </w:p>
    <w:p w:rsidR="001B5205" w:rsidRPr="00B4733E" w:rsidRDefault="001B5205" w:rsidP="00B4733E">
      <w:pPr>
        <w:bidi/>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lang w:bidi="fa-IR"/>
        </w:rPr>
        <w:t>- طی پژوهش توسط یوسفی(1376) با عنوان بررسی سلامت روانی دانش آموزان و عوامل مرتبط با آن با استفاده از پرسش نامه بهداشت روان در شهر سنندج مورد بررسی قرار داد. نتایج نشان داد که 2/37 درصد از آزمودنی ها مشکوک به عدم سلامت روانی بودند و همچنین بین جنسیت و سلامت روانی رابطه معناداری بدست آمد و 8/3 درصد از آزمودنی ها درفکر اقدام به خودکشی و 5/15 درصد از آنها آرزوی مردن داشتند.</w:t>
      </w:r>
    </w:p>
    <w:p w:rsidR="001B5205" w:rsidRPr="00B4733E" w:rsidRDefault="001B5205" w:rsidP="00B4733E">
      <w:pPr>
        <w:bidi/>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lang w:bidi="fa-IR"/>
        </w:rPr>
        <w:t xml:space="preserve">- عباسی و همکاران(1380) پژوهشی با عنوان «بررسی سلامت روانی دانشجویان دانشگاه علوم پزشکی یاسوج در سال 78-1377» انجام دادند. نمونه آنها شامل 203 نفر دانشجو (118 پسر و 85 دختر) بود که به وسیله آزمون تشخیص </w:t>
      </w:r>
      <w:r w:rsidRPr="00B4733E">
        <w:rPr>
          <w:rFonts w:ascii="Times New Roman" w:hAnsi="Times New Roman" w:cs="B Lotus"/>
          <w:sz w:val="28"/>
          <w:szCs w:val="28"/>
        </w:rPr>
        <w:t>SCL-90-R</w:t>
      </w:r>
      <w:r w:rsidRPr="00B4733E">
        <w:rPr>
          <w:rFonts w:ascii="Times New Roman" w:hAnsi="Times New Roman" w:cs="B Lotus"/>
          <w:sz w:val="28"/>
          <w:szCs w:val="28"/>
          <w:rtl/>
          <w:lang w:bidi="fa-IR"/>
        </w:rPr>
        <w:t xml:space="preserve">  مورد ارزیابی قرار گرفتند. نتایج حاصل از این بررسی نشان داد که با توجه به نقطه برش 74 درصد، 3/17 درصد از دانشجویان مشکوک به اختلال روانی بودند. میزان اختلال در هر دو جنس تقریباً مساوی بود. بیشترین شکایات افراد مشکوک به اختلال روانی به ترتیب در مقیاس های افکار پارانوئیدی، حساسیت در روابط متقابل و افسردگی بوده است (رئیسی و جهانبانی،</w:t>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138</w:t>
      </w:r>
      <w:r w:rsidRPr="00B4733E">
        <w:rPr>
          <w:rFonts w:ascii="Times New Roman" w:hAnsi="Times New Roman" w:cs="B Lotus" w:hint="cs"/>
          <w:sz w:val="28"/>
          <w:szCs w:val="28"/>
          <w:rtl/>
          <w:lang w:bidi="fa-IR"/>
        </w:rPr>
        <w:t>2</w:t>
      </w:r>
      <w:r w:rsidRPr="00B4733E">
        <w:rPr>
          <w:rFonts w:ascii="Times New Roman" w:hAnsi="Times New Roman" w:cs="B Lotus"/>
          <w:sz w:val="28"/>
          <w:szCs w:val="28"/>
          <w:rtl/>
          <w:lang w:bidi="fa-IR"/>
        </w:rPr>
        <w:t>).</w:t>
      </w:r>
    </w:p>
    <w:p w:rsidR="001B5205" w:rsidRPr="00B4733E" w:rsidRDefault="001B5205" w:rsidP="00B4733E">
      <w:pPr>
        <w:bidi/>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lang w:bidi="fa-IR"/>
        </w:rPr>
        <w:t>- پژوهش حسن شاهی(1386) با عنوان بررسی ارتباط راهبردهای مقابله با استرس و سخت رویی بر</w:t>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 xml:space="preserve">سلامت روان </w:t>
      </w:r>
      <w:bookmarkStart w:id="57" w:name="OLE_LINK30"/>
      <w:bookmarkStart w:id="58" w:name="OLE_LINK31"/>
      <w:r w:rsidRPr="00B4733E">
        <w:rPr>
          <w:rFonts w:ascii="Times New Roman" w:hAnsi="Times New Roman" w:cs="B Lotus"/>
          <w:sz w:val="28"/>
          <w:szCs w:val="28"/>
          <w:rtl/>
          <w:lang w:bidi="fa-IR"/>
        </w:rPr>
        <w:t xml:space="preserve">دانشجویان </w:t>
      </w:r>
      <w:bookmarkEnd w:id="57"/>
      <w:bookmarkEnd w:id="58"/>
      <w:r w:rsidRPr="00B4733E">
        <w:rPr>
          <w:rFonts w:ascii="Times New Roman" w:hAnsi="Times New Roman" w:cs="B Lotus"/>
          <w:sz w:val="28"/>
          <w:szCs w:val="28"/>
          <w:rtl/>
          <w:lang w:bidi="fa-IR"/>
        </w:rPr>
        <w:t xml:space="preserve">دانشگاه ارسنجان بر روي 200 آزمودنی (159 دختر و 51 پسر) سال اول و دوم رشته روانشناسی بالینی و عمومی انجام گرديد و دانشجویان پرسش نامه هاي سرسختی، راهبردهای مقابله با استرس و سلامت عمومی 28- </w:t>
      </w:r>
      <w:r w:rsidRPr="00B4733E">
        <w:rPr>
          <w:rFonts w:ascii="Times New Roman" w:hAnsi="Times New Roman" w:cs="B Lotus"/>
          <w:sz w:val="28"/>
          <w:szCs w:val="28"/>
          <w:lang w:bidi="fa-IR"/>
        </w:rPr>
        <w:t>GHQ</w:t>
      </w:r>
      <w:r w:rsidRPr="00B4733E">
        <w:rPr>
          <w:rFonts w:ascii="Times New Roman" w:hAnsi="Times New Roman" w:cs="B Lotus"/>
          <w:sz w:val="28"/>
          <w:szCs w:val="28"/>
          <w:rtl/>
          <w:lang w:bidi="fa-IR"/>
        </w:rPr>
        <w:t xml:space="preserve"> را تکمیل کردند. نتایج نشان داد که افرادی که دارای سرسختی بالا هستند بیش از افراد دارای سرسختی پایین، از سلامت روان برخوردارند و میزان نشانه های جسمانی، نشانگان اضطراب و اختلال خواب و افسردگی در آنها کمتر از افراد غیر سرسخت بود</w:t>
      </w:r>
      <w:r w:rsidRPr="00B4733E">
        <w:rPr>
          <w:rFonts w:ascii="Times New Roman" w:hAnsi="Times New Roman" w:cs="B Lotus" w:hint="cs"/>
          <w:sz w:val="28"/>
          <w:szCs w:val="28"/>
          <w:rtl/>
          <w:lang w:bidi="fa-IR"/>
        </w:rPr>
        <w:t>.</w:t>
      </w:r>
    </w:p>
    <w:p w:rsidR="001B5205" w:rsidRPr="00B4733E" w:rsidRDefault="001B5205" w:rsidP="00B4733E">
      <w:pPr>
        <w:autoSpaceDE w:val="0"/>
        <w:autoSpaceDN w:val="0"/>
        <w:bidi/>
        <w:adjustRightInd w:val="0"/>
        <w:spacing w:after="0" w:line="360" w:lineRule="auto"/>
        <w:jc w:val="lowKashida"/>
        <w:rPr>
          <w:rFonts w:ascii="Times New Roman" w:hAnsi="Times New Roman" w:cs="B Lotus"/>
          <w:sz w:val="28"/>
          <w:szCs w:val="28"/>
        </w:rPr>
      </w:pPr>
      <w:r w:rsidRPr="00B4733E">
        <w:rPr>
          <w:rFonts w:ascii="Times New Roman" w:hAnsi="Times New Roman" w:cs="B Lotus"/>
          <w:sz w:val="28"/>
          <w:szCs w:val="28"/>
          <w:rtl/>
        </w:rPr>
        <w:t>- بر</w:t>
      </w:r>
      <w:r w:rsidRPr="00B4733E">
        <w:rPr>
          <w:rFonts w:ascii="Times New Roman" w:hAnsi="Times New Roman" w:cs="B Lotus"/>
          <w:sz w:val="28"/>
          <w:szCs w:val="28"/>
        </w:rPr>
        <w:t xml:space="preserve"> </w:t>
      </w:r>
      <w:r w:rsidRPr="00B4733E">
        <w:rPr>
          <w:rFonts w:ascii="Times New Roman" w:hAnsi="Times New Roman" w:cs="B Lotus"/>
          <w:sz w:val="28"/>
          <w:szCs w:val="28"/>
          <w:rtl/>
        </w:rPr>
        <w:t>اساس</w:t>
      </w:r>
      <w:r w:rsidRPr="00B4733E">
        <w:rPr>
          <w:rFonts w:ascii="Times New Roman" w:hAnsi="Times New Roman" w:cs="B Lotus"/>
          <w:sz w:val="28"/>
          <w:szCs w:val="28"/>
        </w:rPr>
        <w:t xml:space="preserve"> </w:t>
      </w:r>
      <w:r w:rsidRPr="00B4733E">
        <w:rPr>
          <w:rFonts w:ascii="Times New Roman" w:hAnsi="Times New Roman" w:cs="B Lotus"/>
          <w:sz w:val="28"/>
          <w:szCs w:val="28"/>
          <w:rtl/>
        </w:rPr>
        <w:t>نتایج</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دست</w:t>
      </w:r>
      <w:r w:rsidRPr="00B4733E">
        <w:rPr>
          <w:rFonts w:ascii="Times New Roman" w:hAnsi="Times New Roman" w:cs="B Lotus"/>
          <w:sz w:val="28"/>
          <w:szCs w:val="28"/>
        </w:rPr>
        <w:t xml:space="preserve"> </w:t>
      </w:r>
      <w:r w:rsidRPr="00B4733E">
        <w:rPr>
          <w:rFonts w:ascii="Times New Roman" w:hAnsi="Times New Roman" w:cs="B Lotus"/>
          <w:sz w:val="28"/>
          <w:szCs w:val="28"/>
          <w:rtl/>
        </w:rPr>
        <w:t>آمده</w:t>
      </w:r>
      <w:r w:rsidRPr="00B4733E">
        <w:rPr>
          <w:rFonts w:ascii="Times New Roman" w:hAnsi="Times New Roman" w:cs="B Lotus"/>
          <w:sz w:val="28"/>
          <w:szCs w:val="28"/>
          <w:rtl/>
          <w:lang w:bidi="fa-IR"/>
        </w:rPr>
        <w:t xml:space="preserve"> از پژوهش حسيني و همكاران(1383)</w:t>
      </w:r>
      <w:r w:rsidRPr="00B4733E">
        <w:rPr>
          <w:rFonts w:ascii="Times New Roman" w:hAnsi="Times New Roman" w:cs="B Lotus" w:hint="cs"/>
          <w:sz w:val="28"/>
          <w:szCs w:val="28"/>
          <w:rtl/>
          <w:lang w:bidi="fa-IR"/>
        </w:rPr>
        <w:t>،</w:t>
      </w:r>
      <w:r w:rsidRPr="00B4733E">
        <w:rPr>
          <w:rFonts w:ascii="Times New Roman" w:hAnsi="Times New Roman" w:cs="B Lotus" w:hint="cs"/>
          <w:sz w:val="28"/>
          <w:szCs w:val="28"/>
          <w:rtl/>
        </w:rPr>
        <w:t>5/10</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 درصد</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دانش</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آموزان، مشکوک</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اختلال</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روانی</w:t>
      </w:r>
      <w:r w:rsidRPr="00B4733E">
        <w:rPr>
          <w:rFonts w:ascii="Times New Roman" w:hAnsi="Times New Roman" w:cs="B Lotus"/>
          <w:sz w:val="28"/>
          <w:szCs w:val="28"/>
        </w:rPr>
        <w:t xml:space="preserve"> </w:t>
      </w:r>
      <w:r w:rsidRPr="00B4733E">
        <w:rPr>
          <w:rFonts w:ascii="Times New Roman" w:hAnsi="Times New Roman" w:cs="B Lotus"/>
          <w:sz w:val="28"/>
          <w:szCs w:val="28"/>
          <w:rtl/>
        </w:rPr>
        <w:t>هستند</w:t>
      </w:r>
      <w:r w:rsidRPr="00B4733E">
        <w:rPr>
          <w:rFonts w:ascii="Times New Roman" w:hAnsi="Times New Roman" w:cs="B Lotus"/>
          <w:sz w:val="28"/>
          <w:szCs w:val="28"/>
        </w:rPr>
        <w:t xml:space="preserve"> </w:t>
      </w:r>
      <w:r w:rsidRPr="00B4733E">
        <w:rPr>
          <w:rFonts w:ascii="Times New Roman" w:hAnsi="Times New Roman" w:cs="B Lotus"/>
          <w:sz w:val="28"/>
          <w:szCs w:val="28"/>
          <w:rtl/>
        </w:rPr>
        <w:t>که</w:t>
      </w:r>
      <w:r w:rsidRPr="00B4733E">
        <w:rPr>
          <w:rFonts w:ascii="Times New Roman" w:hAnsi="Times New Roman" w:cs="B Lotus"/>
          <w:sz w:val="28"/>
          <w:szCs w:val="28"/>
        </w:rPr>
        <w:t xml:space="preserve"> </w:t>
      </w:r>
      <w:r w:rsidRPr="00B4733E">
        <w:rPr>
          <w:rFonts w:ascii="Times New Roman" w:hAnsi="Times New Roman" w:cs="B Lotus"/>
          <w:sz w:val="28"/>
          <w:szCs w:val="28"/>
          <w:rtl/>
        </w:rPr>
        <w:t>شایع</w:t>
      </w:r>
      <w:r w:rsidRPr="00B4733E">
        <w:rPr>
          <w:rFonts w:ascii="Times New Roman" w:hAnsi="Times New Roman" w:cs="B Lotus"/>
          <w:sz w:val="28"/>
          <w:szCs w:val="28"/>
        </w:rPr>
        <w:t xml:space="preserve"> </w:t>
      </w:r>
      <w:r w:rsidRPr="00B4733E">
        <w:rPr>
          <w:rFonts w:ascii="Times New Roman" w:hAnsi="Times New Roman" w:cs="B Lotus"/>
          <w:sz w:val="28"/>
          <w:szCs w:val="28"/>
          <w:rtl/>
        </w:rPr>
        <w:t>ترین آسیب</w:t>
      </w:r>
      <w:r w:rsidRPr="00B4733E">
        <w:rPr>
          <w:rFonts w:ascii="Times New Roman" w:hAnsi="Times New Roman" w:cs="B Lotus"/>
          <w:sz w:val="28"/>
          <w:szCs w:val="28"/>
        </w:rPr>
        <w:t xml:space="preserve"> </w:t>
      </w:r>
      <w:r w:rsidRPr="00B4733E">
        <w:rPr>
          <w:rFonts w:ascii="Times New Roman" w:hAnsi="Times New Roman" w:cs="B Lotus"/>
          <w:sz w:val="28"/>
          <w:szCs w:val="28"/>
          <w:rtl/>
        </w:rPr>
        <w:t>شناسی</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روانی</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ابعاد</w:t>
      </w:r>
      <w:r w:rsidRPr="00B4733E">
        <w:rPr>
          <w:rFonts w:ascii="Times New Roman" w:hAnsi="Times New Roman" w:cs="B Lotus"/>
          <w:sz w:val="28"/>
          <w:szCs w:val="28"/>
        </w:rPr>
        <w:t xml:space="preserve"> </w:t>
      </w:r>
      <w:r w:rsidRPr="00B4733E">
        <w:rPr>
          <w:rFonts w:ascii="Times New Roman" w:hAnsi="Times New Roman" w:cs="B Lotus" w:hint="cs"/>
          <w:sz w:val="28"/>
          <w:szCs w:val="28"/>
          <w:rtl/>
        </w:rPr>
        <w:t>9</w:t>
      </w:r>
      <w:r w:rsidRPr="00B4733E">
        <w:rPr>
          <w:rFonts w:ascii="Times New Roman" w:hAnsi="Times New Roman" w:cs="B Lotus"/>
          <w:sz w:val="28"/>
          <w:szCs w:val="28"/>
          <w:rtl/>
        </w:rPr>
        <w:t>گانه</w:t>
      </w:r>
      <w:r w:rsidRPr="00B4733E">
        <w:rPr>
          <w:rFonts w:ascii="Times New Roman" w:hAnsi="Times New Roman" w:cs="B Lotus"/>
          <w:sz w:val="28"/>
          <w:szCs w:val="28"/>
        </w:rPr>
        <w:t xml:space="preserve"> </w:t>
      </w:r>
      <w:r w:rsidRPr="00B4733E">
        <w:rPr>
          <w:rFonts w:ascii="Times New Roman" w:hAnsi="Times New Roman" w:cs="B Lotus"/>
          <w:sz w:val="28"/>
          <w:szCs w:val="28"/>
          <w:rtl/>
        </w:rPr>
        <w:t>آزمون</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در جمعیت</w:t>
      </w:r>
      <w:r w:rsidRPr="00B4733E">
        <w:rPr>
          <w:rFonts w:ascii="Times New Roman" w:hAnsi="Times New Roman" w:cs="B Lotus"/>
          <w:sz w:val="28"/>
          <w:szCs w:val="28"/>
        </w:rPr>
        <w:t xml:space="preserve"> </w:t>
      </w:r>
      <w:r w:rsidRPr="00B4733E">
        <w:rPr>
          <w:rFonts w:ascii="Times New Roman" w:hAnsi="Times New Roman" w:cs="B Lotus"/>
          <w:sz w:val="28"/>
          <w:szCs w:val="28"/>
          <w:rtl/>
        </w:rPr>
        <w:t>مورد</w:t>
      </w:r>
      <w:r w:rsidRPr="00B4733E">
        <w:rPr>
          <w:rFonts w:ascii="Times New Roman" w:hAnsi="Times New Roman" w:cs="B Lotus"/>
          <w:sz w:val="28"/>
          <w:szCs w:val="28"/>
        </w:rPr>
        <w:t xml:space="preserve"> </w:t>
      </w:r>
      <w:r w:rsidRPr="00B4733E">
        <w:rPr>
          <w:rFonts w:ascii="Times New Roman" w:hAnsi="Times New Roman" w:cs="B Lotus"/>
          <w:sz w:val="28"/>
          <w:szCs w:val="28"/>
          <w:rtl/>
        </w:rPr>
        <w:t>مطالعه</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ترتیب</w:t>
      </w:r>
      <w:r w:rsidRPr="00B4733E">
        <w:rPr>
          <w:rFonts w:ascii="Times New Roman" w:hAnsi="Times New Roman" w:cs="B Lotus"/>
          <w:sz w:val="28"/>
          <w:szCs w:val="28"/>
        </w:rPr>
        <w:t xml:space="preserve"> </w:t>
      </w:r>
      <w:r w:rsidRPr="00B4733E">
        <w:rPr>
          <w:rFonts w:ascii="Times New Roman" w:hAnsi="Times New Roman" w:cs="B Lotus"/>
          <w:sz w:val="28"/>
          <w:szCs w:val="28"/>
          <w:rtl/>
        </w:rPr>
        <w:t>زیر</w:t>
      </w:r>
      <w:r w:rsidRPr="00B4733E">
        <w:rPr>
          <w:rFonts w:ascii="Times New Roman" w:hAnsi="Times New Roman" w:cs="B Lotus"/>
          <w:sz w:val="28"/>
          <w:szCs w:val="28"/>
        </w:rPr>
        <w:t xml:space="preserve"> </w:t>
      </w:r>
      <w:r w:rsidRPr="00B4733E">
        <w:rPr>
          <w:rFonts w:ascii="Times New Roman" w:hAnsi="Times New Roman" w:cs="B Lotus"/>
          <w:sz w:val="28"/>
          <w:szCs w:val="28"/>
          <w:rtl/>
        </w:rPr>
        <w:t>بوده</w:t>
      </w:r>
      <w:r w:rsidRPr="00B4733E">
        <w:rPr>
          <w:rFonts w:ascii="Times New Roman" w:hAnsi="Times New Roman" w:cs="B Lotus"/>
          <w:sz w:val="28"/>
          <w:szCs w:val="28"/>
        </w:rPr>
        <w:t xml:space="preserve"> </w:t>
      </w:r>
      <w:r w:rsidRPr="00B4733E">
        <w:rPr>
          <w:rFonts w:ascii="Times New Roman" w:hAnsi="Times New Roman" w:cs="B Lotus"/>
          <w:sz w:val="28"/>
          <w:szCs w:val="28"/>
          <w:rtl/>
        </w:rPr>
        <w:t>است: افکار</w:t>
      </w:r>
      <w:r w:rsidRPr="00B4733E">
        <w:rPr>
          <w:rFonts w:ascii="Times New Roman" w:hAnsi="Times New Roman" w:cs="B Lotus"/>
          <w:sz w:val="28"/>
          <w:szCs w:val="28"/>
        </w:rPr>
        <w:t xml:space="preserve"> </w:t>
      </w:r>
      <w:r w:rsidRPr="00B4733E">
        <w:rPr>
          <w:rFonts w:ascii="Times New Roman" w:hAnsi="Times New Roman" w:cs="B Lotus"/>
          <w:sz w:val="28"/>
          <w:szCs w:val="28"/>
          <w:rtl/>
        </w:rPr>
        <w:t>پارانوئید،</w:t>
      </w:r>
      <w:r w:rsidRPr="00B4733E">
        <w:rPr>
          <w:rFonts w:ascii="Times New Roman" w:hAnsi="Times New Roman" w:cs="B Lotus"/>
          <w:sz w:val="28"/>
          <w:szCs w:val="28"/>
        </w:rPr>
        <w:t xml:space="preserve"> </w:t>
      </w:r>
      <w:r w:rsidRPr="00B4733E">
        <w:rPr>
          <w:rFonts w:ascii="Times New Roman" w:hAnsi="Times New Roman" w:cs="B Lotus"/>
          <w:sz w:val="28"/>
          <w:szCs w:val="28"/>
          <w:rtl/>
        </w:rPr>
        <w:t>حساسیت</w:t>
      </w:r>
      <w:r w:rsidRPr="00B4733E">
        <w:rPr>
          <w:rFonts w:ascii="Times New Roman" w:hAnsi="Times New Roman" w:cs="B Lotus"/>
          <w:sz w:val="28"/>
          <w:szCs w:val="28"/>
        </w:rPr>
        <w:t xml:space="preserve"> </w:t>
      </w:r>
      <w:r w:rsidRPr="00B4733E">
        <w:rPr>
          <w:rFonts w:ascii="Times New Roman" w:hAnsi="Times New Roman" w:cs="B Lotus"/>
          <w:sz w:val="28"/>
          <w:szCs w:val="28"/>
          <w:rtl/>
        </w:rPr>
        <w:t>در روابط</w:t>
      </w:r>
      <w:r w:rsidRPr="00B4733E">
        <w:rPr>
          <w:rFonts w:ascii="Times New Roman" w:hAnsi="Times New Roman" w:cs="B Lotus"/>
          <w:sz w:val="28"/>
          <w:szCs w:val="28"/>
        </w:rPr>
        <w:t xml:space="preserve"> </w:t>
      </w:r>
      <w:r w:rsidRPr="00B4733E">
        <w:rPr>
          <w:rFonts w:ascii="Times New Roman" w:hAnsi="Times New Roman" w:cs="B Lotus"/>
          <w:sz w:val="28"/>
          <w:szCs w:val="28"/>
          <w:rtl/>
        </w:rPr>
        <w:t>متقابل،</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پرخاشگری،</w:t>
      </w:r>
      <w:r w:rsidRPr="00B4733E">
        <w:rPr>
          <w:rFonts w:ascii="Times New Roman" w:hAnsi="Times New Roman" w:cs="B Lotus"/>
          <w:sz w:val="28"/>
          <w:szCs w:val="28"/>
        </w:rPr>
        <w:t xml:space="preserve"> </w:t>
      </w:r>
      <w:r w:rsidRPr="00B4733E">
        <w:rPr>
          <w:rFonts w:ascii="Times New Roman" w:hAnsi="Times New Roman" w:cs="B Lotus"/>
          <w:sz w:val="28"/>
          <w:szCs w:val="28"/>
          <w:rtl/>
        </w:rPr>
        <w:t>افسردگی،</w:t>
      </w:r>
      <w:r w:rsidRPr="00B4733E">
        <w:rPr>
          <w:rFonts w:ascii="Times New Roman" w:hAnsi="Times New Roman" w:cs="B Lotus"/>
          <w:sz w:val="28"/>
          <w:szCs w:val="28"/>
        </w:rPr>
        <w:t xml:space="preserve"> </w:t>
      </w:r>
      <w:r w:rsidRPr="00B4733E">
        <w:rPr>
          <w:rFonts w:ascii="Times New Roman" w:hAnsi="Times New Roman" w:cs="B Lotus"/>
          <w:sz w:val="28"/>
          <w:szCs w:val="28"/>
          <w:rtl/>
        </w:rPr>
        <w:t>اضطراب،</w:t>
      </w:r>
      <w:r w:rsidRPr="00B4733E">
        <w:rPr>
          <w:rFonts w:ascii="Times New Roman" w:hAnsi="Times New Roman" w:cs="B Lotus"/>
          <w:sz w:val="28"/>
          <w:szCs w:val="28"/>
        </w:rPr>
        <w:t xml:space="preserve"> </w:t>
      </w:r>
      <w:r w:rsidRPr="00B4733E">
        <w:rPr>
          <w:rFonts w:ascii="Times New Roman" w:hAnsi="Times New Roman" w:cs="B Lotus"/>
          <w:sz w:val="28"/>
          <w:szCs w:val="28"/>
          <w:rtl/>
        </w:rPr>
        <w:t>وسواس</w:t>
      </w:r>
      <w:r w:rsidRPr="00B4733E">
        <w:rPr>
          <w:rFonts w:ascii="Times New Roman" w:hAnsi="Times New Roman" w:cs="B Lotus"/>
          <w:sz w:val="28"/>
          <w:szCs w:val="28"/>
        </w:rPr>
        <w:t xml:space="preserve"> </w:t>
      </w:r>
      <w:r w:rsidRPr="00B4733E">
        <w:rPr>
          <w:rFonts w:ascii="Times New Roman" w:hAnsi="Times New Roman" w:cs="B Lotus"/>
          <w:sz w:val="28"/>
          <w:szCs w:val="28"/>
          <w:rtl/>
        </w:rPr>
        <w:t>اجبار،</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w:t>
      </w:r>
      <w:r w:rsidRPr="00B4733E">
        <w:rPr>
          <w:rFonts w:ascii="Times New Roman" w:hAnsi="Times New Roman" w:cs="B Lotus"/>
          <w:sz w:val="28"/>
          <w:szCs w:val="28"/>
        </w:rPr>
        <w:t xml:space="preserve"> </w:t>
      </w:r>
      <w:r w:rsidRPr="00B4733E">
        <w:rPr>
          <w:rFonts w:ascii="Times New Roman" w:hAnsi="Times New Roman" w:cs="B Lotus"/>
          <w:sz w:val="28"/>
          <w:szCs w:val="28"/>
          <w:rtl/>
        </w:rPr>
        <w:t>پریشی،</w:t>
      </w:r>
      <w:r w:rsidRPr="00B4733E">
        <w:rPr>
          <w:rFonts w:ascii="Times New Roman" w:hAnsi="Times New Roman" w:cs="B Lotus"/>
          <w:sz w:val="28"/>
          <w:szCs w:val="28"/>
        </w:rPr>
        <w:t xml:space="preserve"> </w:t>
      </w:r>
      <w:r w:rsidRPr="00B4733E">
        <w:rPr>
          <w:rFonts w:ascii="Times New Roman" w:hAnsi="Times New Roman" w:cs="B Lotus"/>
          <w:sz w:val="28"/>
          <w:szCs w:val="28"/>
          <w:rtl/>
        </w:rPr>
        <w:t>شکایات</w:t>
      </w:r>
      <w:r w:rsidRPr="00B4733E">
        <w:rPr>
          <w:rFonts w:ascii="Times New Roman" w:hAnsi="Times New Roman" w:cs="B Lotus"/>
          <w:sz w:val="28"/>
          <w:szCs w:val="28"/>
        </w:rPr>
        <w:t xml:space="preserve"> </w:t>
      </w:r>
      <w:r w:rsidRPr="00B4733E">
        <w:rPr>
          <w:rFonts w:ascii="Times New Roman" w:hAnsi="Times New Roman" w:cs="B Lotus"/>
          <w:sz w:val="28"/>
          <w:szCs w:val="28"/>
          <w:rtl/>
        </w:rPr>
        <w:t>جسمانی</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ترس</w:t>
      </w:r>
      <w:r w:rsidRPr="00B4733E">
        <w:rPr>
          <w:rFonts w:ascii="Times New Roman" w:hAnsi="Times New Roman" w:cs="B Lotus"/>
          <w:sz w:val="28"/>
          <w:szCs w:val="28"/>
        </w:rPr>
        <w:t xml:space="preserve"> </w:t>
      </w:r>
      <w:r w:rsidRPr="00B4733E">
        <w:rPr>
          <w:rFonts w:ascii="Times New Roman" w:hAnsi="Times New Roman" w:cs="B Lotus"/>
          <w:sz w:val="28"/>
          <w:szCs w:val="28"/>
          <w:rtl/>
        </w:rPr>
        <w:t>مرضی.</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همچنین تفاوت</w:t>
      </w:r>
      <w:r w:rsidRPr="00B4733E">
        <w:rPr>
          <w:rFonts w:ascii="Times New Roman" w:hAnsi="Times New Roman" w:cs="B Lotus"/>
          <w:sz w:val="28"/>
          <w:szCs w:val="28"/>
        </w:rPr>
        <w:t xml:space="preserve"> </w:t>
      </w:r>
      <w:r w:rsidRPr="00B4733E">
        <w:rPr>
          <w:rFonts w:ascii="Times New Roman" w:hAnsi="Times New Roman" w:cs="B Lotus"/>
          <w:sz w:val="28"/>
          <w:szCs w:val="28"/>
          <w:rtl/>
        </w:rPr>
        <w:lastRenderedPageBreak/>
        <w:t>معنی</w:t>
      </w:r>
      <w:r w:rsidRPr="00B4733E">
        <w:rPr>
          <w:rFonts w:ascii="Times New Roman" w:hAnsi="Times New Roman" w:cs="B Lotus"/>
          <w:sz w:val="28"/>
          <w:szCs w:val="28"/>
        </w:rPr>
        <w:t xml:space="preserve"> </w:t>
      </w:r>
      <w:r w:rsidRPr="00B4733E">
        <w:rPr>
          <w:rFonts w:ascii="Times New Roman" w:hAnsi="Times New Roman" w:cs="B Lotus"/>
          <w:sz w:val="28"/>
          <w:szCs w:val="28"/>
          <w:rtl/>
        </w:rPr>
        <w:t>داری</w:t>
      </w:r>
      <w:r w:rsidRPr="00B4733E">
        <w:rPr>
          <w:rFonts w:ascii="Times New Roman" w:hAnsi="Times New Roman" w:cs="B Lotus"/>
          <w:sz w:val="28"/>
          <w:szCs w:val="28"/>
        </w:rPr>
        <w:t xml:space="preserve"> </w:t>
      </w:r>
      <w:r w:rsidRPr="00B4733E">
        <w:rPr>
          <w:rFonts w:ascii="Times New Roman" w:hAnsi="Times New Roman" w:cs="B Lotus"/>
          <w:sz w:val="28"/>
          <w:szCs w:val="28"/>
          <w:rtl/>
        </w:rPr>
        <w:t>بین</w:t>
      </w:r>
      <w:r w:rsidRPr="00B4733E">
        <w:rPr>
          <w:rFonts w:ascii="Times New Roman" w:hAnsi="Times New Roman" w:cs="B Lotus"/>
          <w:sz w:val="28"/>
          <w:szCs w:val="28"/>
        </w:rPr>
        <w:t xml:space="preserve"> </w:t>
      </w:r>
      <w:r w:rsidRPr="00B4733E">
        <w:rPr>
          <w:rFonts w:ascii="Times New Roman" w:hAnsi="Times New Roman" w:cs="B Lotus"/>
          <w:sz w:val="28"/>
          <w:szCs w:val="28"/>
          <w:rtl/>
        </w:rPr>
        <w:t>سلامت</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روانی</w:t>
      </w:r>
      <w:r w:rsidRPr="00B4733E">
        <w:rPr>
          <w:rFonts w:ascii="Times New Roman" w:hAnsi="Times New Roman" w:cs="B Lotus"/>
          <w:sz w:val="28"/>
          <w:szCs w:val="28"/>
        </w:rPr>
        <w:t xml:space="preserve"> </w:t>
      </w:r>
      <w:r w:rsidRPr="00B4733E">
        <w:rPr>
          <w:rFonts w:ascii="Times New Roman" w:hAnsi="Times New Roman" w:cs="B Lotus"/>
          <w:sz w:val="28"/>
          <w:szCs w:val="28"/>
          <w:rtl/>
        </w:rPr>
        <w:t>با</w:t>
      </w:r>
      <w:r w:rsidRPr="00B4733E">
        <w:rPr>
          <w:rFonts w:ascii="Times New Roman" w:hAnsi="Times New Roman" w:cs="B Lotus"/>
          <w:sz w:val="28"/>
          <w:szCs w:val="28"/>
        </w:rPr>
        <w:t xml:space="preserve"> </w:t>
      </w:r>
      <w:r w:rsidRPr="00B4733E">
        <w:rPr>
          <w:rFonts w:ascii="Times New Roman" w:hAnsi="Times New Roman" w:cs="B Lotus"/>
          <w:sz w:val="28"/>
          <w:szCs w:val="28"/>
          <w:rtl/>
        </w:rPr>
        <w:t>متغیرهای</w:t>
      </w:r>
      <w:r w:rsidRPr="00B4733E">
        <w:rPr>
          <w:rFonts w:ascii="Times New Roman" w:hAnsi="Times New Roman" w:cs="B Lotus"/>
          <w:sz w:val="28"/>
          <w:szCs w:val="28"/>
        </w:rPr>
        <w:t xml:space="preserve"> </w:t>
      </w:r>
      <w:r w:rsidRPr="00B4733E">
        <w:rPr>
          <w:rFonts w:ascii="Times New Roman" w:hAnsi="Times New Roman" w:cs="B Lotus"/>
          <w:sz w:val="28"/>
          <w:szCs w:val="28"/>
          <w:rtl/>
        </w:rPr>
        <w:t>جنس،</w:t>
      </w:r>
      <w:r w:rsidRPr="00B4733E">
        <w:rPr>
          <w:rFonts w:ascii="Times New Roman" w:hAnsi="Times New Roman" w:cs="B Lotus"/>
          <w:sz w:val="28"/>
          <w:szCs w:val="28"/>
        </w:rPr>
        <w:t xml:space="preserve"> </w:t>
      </w:r>
      <w:r w:rsidRPr="00B4733E">
        <w:rPr>
          <w:rFonts w:ascii="Times New Roman" w:hAnsi="Times New Roman" w:cs="B Lotus"/>
          <w:sz w:val="28"/>
          <w:szCs w:val="28"/>
          <w:rtl/>
        </w:rPr>
        <w:t>سن</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تحصیلات،</w:t>
      </w:r>
      <w:r w:rsidRPr="00B4733E">
        <w:rPr>
          <w:rFonts w:ascii="Times New Roman" w:hAnsi="Times New Roman" w:cs="B Lotus"/>
          <w:sz w:val="28"/>
          <w:szCs w:val="28"/>
        </w:rPr>
        <w:t xml:space="preserve"> </w:t>
      </w:r>
      <w:r w:rsidRPr="00B4733E">
        <w:rPr>
          <w:rFonts w:ascii="Times New Roman" w:hAnsi="Times New Roman" w:cs="B Lotus"/>
          <w:sz w:val="28"/>
          <w:szCs w:val="28"/>
          <w:rtl/>
        </w:rPr>
        <w:t>حداقل</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برخی</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ابعاد</w:t>
      </w:r>
      <w:r w:rsidRPr="00B4733E">
        <w:rPr>
          <w:rFonts w:ascii="Times New Roman" w:hAnsi="Times New Roman" w:cs="B Lotus"/>
          <w:sz w:val="28"/>
          <w:szCs w:val="28"/>
        </w:rPr>
        <w:t xml:space="preserve"> </w:t>
      </w:r>
      <w:r w:rsidRPr="00B4733E">
        <w:rPr>
          <w:rFonts w:ascii="Times New Roman" w:hAnsi="Times New Roman" w:cs="B Lotus"/>
          <w:sz w:val="28"/>
          <w:szCs w:val="28"/>
          <w:rtl/>
        </w:rPr>
        <w:t>آزمون</w:t>
      </w:r>
      <w:r w:rsidRPr="00B4733E">
        <w:rPr>
          <w:rFonts w:ascii="Times New Roman" w:hAnsi="Times New Roman" w:cs="B Lotus"/>
          <w:sz w:val="28"/>
          <w:szCs w:val="28"/>
        </w:rPr>
        <w:t xml:space="preserve"> </w:t>
      </w:r>
      <w:r w:rsidRPr="00B4733E">
        <w:rPr>
          <w:rFonts w:ascii="Times New Roman" w:hAnsi="Times New Roman" w:cs="B Lotus"/>
          <w:sz w:val="28"/>
          <w:szCs w:val="28"/>
          <w:rtl/>
        </w:rPr>
        <w:t>وجود</w:t>
      </w:r>
      <w:r w:rsidRPr="00B4733E">
        <w:rPr>
          <w:rFonts w:ascii="Times New Roman" w:hAnsi="Times New Roman" w:cs="B Lotus"/>
          <w:sz w:val="28"/>
          <w:szCs w:val="28"/>
        </w:rPr>
        <w:t xml:space="preserve"> </w:t>
      </w:r>
      <w:r w:rsidRPr="00B4733E">
        <w:rPr>
          <w:rFonts w:ascii="Times New Roman" w:hAnsi="Times New Roman" w:cs="B Lotus"/>
          <w:sz w:val="28"/>
          <w:szCs w:val="28"/>
          <w:rtl/>
        </w:rPr>
        <w:t>دارد</w:t>
      </w:r>
      <w:r w:rsidRPr="00B4733E">
        <w:rPr>
          <w:rFonts w:ascii="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استوار (138</w:t>
      </w:r>
      <w:r w:rsidRPr="00B4733E">
        <w:rPr>
          <w:rFonts w:ascii="Times New Roman" w:hAnsi="Times New Roman" w:cs="B Lotus" w:hint="cs"/>
          <w:sz w:val="28"/>
          <w:szCs w:val="28"/>
          <w:rtl/>
        </w:rPr>
        <w:t>0</w:t>
      </w:r>
      <w:r w:rsidRPr="00B4733E">
        <w:rPr>
          <w:rFonts w:ascii="Times New Roman" w:hAnsi="Times New Roman" w:cs="B Lotus"/>
          <w:sz w:val="28"/>
          <w:szCs w:val="28"/>
          <w:rtl/>
        </w:rPr>
        <w:t xml:space="preserve">) در پژوهشی اثرات آموزش راهبردهاي شناختي و فراشناختی را بر پیشرفت تحصیلی درس زیست شناسی در بین </w:t>
      </w:r>
      <w:bookmarkStart w:id="59" w:name="OLE_LINK345"/>
      <w:bookmarkStart w:id="60" w:name="OLE_LINK346"/>
      <w:r w:rsidRPr="00B4733E">
        <w:rPr>
          <w:rFonts w:ascii="Times New Roman" w:hAnsi="Times New Roman" w:cs="B Lotus"/>
          <w:sz w:val="28"/>
          <w:szCs w:val="28"/>
          <w:rtl/>
        </w:rPr>
        <w:t xml:space="preserve">دانش آموزان </w:t>
      </w:r>
      <w:bookmarkEnd w:id="59"/>
      <w:bookmarkEnd w:id="60"/>
      <w:r w:rsidRPr="00B4733E">
        <w:rPr>
          <w:rFonts w:ascii="Times New Roman" w:hAnsi="Times New Roman" w:cs="B Lotus"/>
          <w:sz w:val="28"/>
          <w:szCs w:val="28"/>
          <w:rtl/>
        </w:rPr>
        <w:t>دخترسال اول دبیرستان كه در مدارس دولتی منطقه 19 تهران مشغول به تحصیل بودند را مورد بررسی قرار داد که با روش آزمایشی در سه گروه قرار داده شده بودند به نتایج زیر دست یافت: نتايج نشان از تغيير معني دار نمرات پيش آزمون ها و پس آزمون ها در هر سه</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9 گروه دارد يعني عملكرد هرسه گروه آزمايشي به واسطه ارائه متغيير مستقل بهبود پيدا كرده است. اما نمرات گروهي كه هم راهبر دهاي شناختي و فراشناختي را آموزش ديده بودند (گروه تركيبي) نسبت به دوگروه ديگر كه تنها يكي از راهبردها را ياد گرفته بودند افزايش بيشتري نشان مي داد. براساس نتايج اين پژوهش مي</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توان پيشنهاد كرد كه براي اثر بخشي بيشتر آموزش راهبردهاي شناختي و فراشناختي هميشه با هم تو</w:t>
      </w:r>
      <w:r w:rsidRPr="00B4733E">
        <w:rPr>
          <w:rFonts w:ascii="Times New Roman" w:hAnsi="Times New Roman" w:cs="B Lotus" w:hint="cs"/>
          <w:sz w:val="28"/>
          <w:szCs w:val="28"/>
          <w:rtl/>
        </w:rPr>
        <w:t>أ</w:t>
      </w:r>
      <w:r w:rsidRPr="00B4733E">
        <w:rPr>
          <w:rFonts w:ascii="Times New Roman" w:hAnsi="Times New Roman" w:cs="B Lotus"/>
          <w:sz w:val="28"/>
          <w:szCs w:val="28"/>
          <w:rtl/>
        </w:rPr>
        <w:t>م باشد.</w:t>
      </w:r>
    </w:p>
    <w:p w:rsidR="001B5205" w:rsidRPr="00B4733E" w:rsidRDefault="001B5205" w:rsidP="00B4733E">
      <w:pPr>
        <w:bidi/>
        <w:spacing w:after="0" w:line="360" w:lineRule="auto"/>
        <w:jc w:val="lowKashida"/>
        <w:rPr>
          <w:rFonts w:ascii="Times New Roman" w:hAnsi="Times New Roman" w:cs="B Lotus"/>
          <w:sz w:val="28"/>
          <w:szCs w:val="28"/>
          <w:rtl/>
        </w:rPr>
      </w:pPr>
      <w:bookmarkStart w:id="61" w:name="OLE_LINK280"/>
      <w:bookmarkStart w:id="62" w:name="OLE_LINK281"/>
      <w:r w:rsidRPr="00B4733E">
        <w:rPr>
          <w:rFonts w:ascii="Times New Roman" w:hAnsi="Times New Roman" w:cs="B Lotus"/>
          <w:sz w:val="28"/>
          <w:szCs w:val="28"/>
          <w:rtl/>
        </w:rPr>
        <w:t>- لطف آبادي (1371</w:t>
      </w:r>
      <w:bookmarkEnd w:id="61"/>
      <w:bookmarkEnd w:id="62"/>
      <w:r w:rsidRPr="00B4733E">
        <w:rPr>
          <w:rFonts w:ascii="Times New Roman" w:hAnsi="Times New Roman" w:cs="B Lotus"/>
          <w:sz w:val="28"/>
          <w:szCs w:val="28"/>
          <w:rtl/>
        </w:rPr>
        <w:t>) معتقد است همبستگي بين رفتارهاي والدين در برخورد با كودك و پيشرفت‌تحصيلي دانش‌آموزان،</w:t>
      </w:r>
      <w:r w:rsidRPr="00B4733E">
        <w:rPr>
          <w:rFonts w:ascii="Times New Roman" w:hAnsi="Times New Roman" w:cs="B Lotus"/>
          <w:sz w:val="28"/>
          <w:szCs w:val="28"/>
        </w:rPr>
        <w:t xml:space="preserve"> </w:t>
      </w:r>
      <w:r w:rsidRPr="00B4733E">
        <w:rPr>
          <w:rFonts w:ascii="Times New Roman" w:hAnsi="Times New Roman" w:cs="B Lotus"/>
          <w:sz w:val="28"/>
          <w:szCs w:val="28"/>
          <w:rtl/>
        </w:rPr>
        <w:t>بسيار قوي و مثبت است و اين بدان معناست كه خانواده‌ها اگر بخواهند فرزندانشان از توانايي يادگيري بيش‌تري برخوردار باشند، بايد شرايط عاطفي</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ـ رفتاري بهتري را در خانه خود براي كودكان فراهم آورند تا آنان شخصيت رواني سالم‌تري بدست آورند و به اين ترتيب از رشد هوشي و پيشرفت</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‌تحصيلي بهتري برخوردار باشند</w:t>
      </w:r>
      <w:r w:rsidRPr="00B4733E">
        <w:rPr>
          <w:rFonts w:ascii="Times New Roman" w:hAnsi="Times New Roman" w:cs="B Lotus" w:hint="cs"/>
          <w:sz w:val="28"/>
          <w:szCs w:val="28"/>
          <w:rtl/>
        </w:rPr>
        <w:t>(ایمانی و مهترپور، 1391)</w:t>
      </w:r>
      <w:r w:rsidRPr="00B4733E">
        <w:rPr>
          <w:rFonts w:ascii="Times New Roman" w:hAnsi="Times New Roman" w:cs="B Lotus"/>
          <w:sz w:val="28"/>
          <w:szCs w:val="28"/>
          <w:rtl/>
        </w:rPr>
        <w:t>.</w:t>
      </w:r>
      <w:bookmarkStart w:id="63" w:name="OLE_LINK282"/>
      <w:bookmarkStart w:id="64" w:name="OLE_LINK283"/>
    </w:p>
    <w:p w:rsidR="001B5205" w:rsidRPr="00B4733E" w:rsidRDefault="001B5205" w:rsidP="00B4733E">
      <w:pPr>
        <w:bidi/>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lang w:bidi="fa-IR"/>
        </w:rPr>
        <w:t>- نجاريان و قلی خاني (1371) ضمن بررسي عملكرد تحصيلي دانش‌آموزان مدارس شاهد اهواز به اين نتيجه رسيدند كه معدل تحصيلي دانش‌آموزان شاهد بطور معني‌داري پايين‌تر از دانش‌آموزان غير شاهد مدارس شاهد است. در خلال چند سال گذشته تحقيقات متعددي در ايران و خارج از كشور در اين زمينه انجام گرفته است ولي اكثر تحقيقات خارجي فقدان پدر از نوع مرگ طبيعي بوده و در تحقيقات داخلي مطالعات بيشتر مربوط به فقدان پدر بر سازگاري و انگيزش تحصيلي بوده و يا ارتباط بين فقدان پدر و وضعيت تحصيلي در درس خاصي مورد بررسي قرار گرفته است و آنچه كه بي‌پاسخ مانده تفاوت بين پيشرفت تحصيلي در گروه دانش‌آموزان شاهد و ايثارگر و دانش‌آموزان طرح مدارس شاهد با دانش‌آموزان طرح پراكنده بوده است(رستمی، 1390).</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يعقوبخاني غياثوند (1372</w:t>
      </w:r>
      <w:bookmarkEnd w:id="63"/>
      <w:bookmarkEnd w:id="64"/>
      <w:r w:rsidRPr="00B4733E">
        <w:rPr>
          <w:rFonts w:ascii="Times New Roman" w:hAnsi="Times New Roman" w:cs="B Lotus"/>
          <w:sz w:val="28"/>
          <w:szCs w:val="28"/>
          <w:rtl/>
        </w:rPr>
        <w:t>)، در تحقيق خود در مورد اثر محيط خانواده بر پيشرفت‌تحصيلي كودكان به اين نتيجه رسيد كه گرمي روابط خانواده با پيشرفت‌تحصيلي رابطه مثبت دارد. خانواده‌هاي گرم و تحت كنترل زياد موفقيت‌هاي زيادتري داشتند، اما عامل محبت تأثير بيش‌تري دارد.</w:t>
      </w:r>
      <w:r w:rsidRPr="00B4733E">
        <w:rPr>
          <w:rFonts w:ascii="Times New Roman" w:hAnsi="Times New Roman" w:cs="B Lotus"/>
          <w:sz w:val="28"/>
          <w:szCs w:val="28"/>
        </w:rPr>
        <w:t xml:space="preserve"> </w:t>
      </w:r>
      <w:r w:rsidRPr="00B4733E">
        <w:rPr>
          <w:rFonts w:ascii="Times New Roman" w:hAnsi="Times New Roman" w:cs="B Lotus"/>
          <w:sz w:val="28"/>
          <w:szCs w:val="28"/>
          <w:rtl/>
        </w:rPr>
        <w:t>همچنين والديني كه براي پيشرفت كودك ارزش قائلند و معيارهاي بالايي را براي پيشرفت منظور مي‌كنند داراي فرزنداني هستند با انگيزه‌هاي قوي براي پيشرفت در آينده و اين دسته كودكان براي رسيدن به هدف‌هايشان بيش‌تر تلاش مي‌كنند</w:t>
      </w:r>
      <w:r w:rsidRPr="00B4733E">
        <w:rPr>
          <w:rFonts w:ascii="Times New Roman" w:hAnsi="Times New Roman" w:cs="B Lotus" w:hint="cs"/>
          <w:sz w:val="28"/>
          <w:szCs w:val="28"/>
          <w:rtl/>
        </w:rPr>
        <w:t>.</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lastRenderedPageBreak/>
        <w:t xml:space="preserve">- </w:t>
      </w:r>
      <w:bookmarkStart w:id="65" w:name="OLE_LINK284"/>
      <w:bookmarkStart w:id="66" w:name="OLE_LINK285"/>
      <w:r w:rsidRPr="00B4733E">
        <w:rPr>
          <w:rFonts w:cs="B Lotus"/>
          <w:sz w:val="28"/>
          <w:szCs w:val="28"/>
        </w:rPr>
        <w:fldChar w:fldCharType="begin"/>
      </w:r>
      <w:r w:rsidRPr="00B4733E">
        <w:rPr>
          <w:rFonts w:cs="B Lotus"/>
          <w:sz w:val="28"/>
          <w:szCs w:val="28"/>
        </w:rPr>
        <w:instrText xml:space="preserve"> HYPERLINK "http://jpsyedu.ut.ac.ir/?_action=article&amp;au=99619&amp;_au=%D9%85%D8%B3%D8%B9%D9%88%D8%AF+%D8%BA%D9%84%D8%A7%D9%85%D8%B9%D9%84%DB%8C++%D9%84%D9%88%D8%A7%D8%B3%D8%A7%D9%86%DB%8C" </w:instrText>
      </w:r>
      <w:r w:rsidRPr="00B4733E">
        <w:rPr>
          <w:rFonts w:cs="B Lotus"/>
          <w:sz w:val="28"/>
          <w:szCs w:val="28"/>
        </w:rPr>
        <w:fldChar w:fldCharType="separate"/>
      </w:r>
      <w:r w:rsidRPr="00B4733E">
        <w:rPr>
          <w:rStyle w:val="Hyperlink"/>
          <w:rFonts w:cs="B Lotus"/>
          <w:sz w:val="28"/>
          <w:szCs w:val="28"/>
          <w:rtl/>
        </w:rPr>
        <w:t>غلامعلی لواسانی</w:t>
      </w:r>
      <w:r w:rsidRPr="00B4733E">
        <w:rPr>
          <w:rFonts w:cs="B Lotus"/>
          <w:sz w:val="28"/>
          <w:szCs w:val="28"/>
        </w:rPr>
        <w:fldChar w:fldCharType="end"/>
      </w:r>
      <w:r w:rsidRPr="00B4733E">
        <w:rPr>
          <w:rFonts w:ascii="Times New Roman" w:hAnsi="Times New Roman" w:cs="B Lotus"/>
          <w:sz w:val="28"/>
          <w:szCs w:val="28"/>
          <w:rtl/>
        </w:rPr>
        <w:t xml:space="preserve"> </w:t>
      </w:r>
      <w:r w:rsidRPr="00B4733E">
        <w:rPr>
          <w:rFonts w:ascii="Times New Roman" w:hAnsi="Times New Roman" w:cs="B Lotus" w:hint="cs"/>
          <w:sz w:val="28"/>
          <w:szCs w:val="28"/>
          <w:rtl/>
        </w:rPr>
        <w:t>و همکاران</w:t>
      </w:r>
      <w:r w:rsidRPr="00B4733E">
        <w:rPr>
          <w:rFonts w:ascii="Times New Roman" w:hAnsi="Times New Roman" w:cs="B Lotus"/>
          <w:sz w:val="28"/>
          <w:szCs w:val="28"/>
          <w:rtl/>
        </w:rPr>
        <w:t>(138</w:t>
      </w:r>
      <w:bookmarkEnd w:id="65"/>
      <w:bookmarkEnd w:id="66"/>
      <w:r w:rsidRPr="00B4733E">
        <w:rPr>
          <w:rFonts w:ascii="Times New Roman" w:hAnsi="Times New Roman" w:cs="B Lotus" w:hint="cs"/>
          <w:sz w:val="28"/>
          <w:szCs w:val="28"/>
          <w:rtl/>
        </w:rPr>
        <w:t>6</w:t>
      </w:r>
      <w:r w:rsidRPr="00B4733E">
        <w:rPr>
          <w:rFonts w:ascii="Times New Roman" w:hAnsi="Times New Roman" w:cs="B Lotus"/>
          <w:sz w:val="28"/>
          <w:szCs w:val="28"/>
          <w:rtl/>
        </w:rPr>
        <w:t>) در پژوهش</w:t>
      </w:r>
      <w:r w:rsidRPr="00B4733E">
        <w:rPr>
          <w:rFonts w:ascii="Times New Roman" w:hAnsi="Times New Roman" w:cs="B Lotus" w:hint="cs"/>
          <w:sz w:val="28"/>
          <w:szCs w:val="28"/>
          <w:rtl/>
        </w:rPr>
        <w:t>ی</w:t>
      </w:r>
      <w:r w:rsidRPr="00B4733E">
        <w:rPr>
          <w:rFonts w:ascii="Times New Roman" w:hAnsi="Times New Roman" w:cs="B Lotus"/>
          <w:sz w:val="28"/>
          <w:szCs w:val="28"/>
          <w:rtl/>
        </w:rPr>
        <w:t xml:space="preserve"> رابطه پيش بين هاي سن، جنسيت، رتبه تولد، هوش هيجاني، انگيزه پيشرفت، ويژگي هاي خانواده، مدرسه و فعاليت هاي تحصيلي دانش آموزان با متغير ملاك يا پيشرفت تحصيلي آنها </w:t>
      </w:r>
      <w:r w:rsidRPr="00B4733E">
        <w:rPr>
          <w:rFonts w:ascii="Times New Roman" w:hAnsi="Times New Roman" w:cs="B Lotus" w:hint="cs"/>
          <w:sz w:val="28"/>
          <w:szCs w:val="28"/>
          <w:rtl/>
        </w:rPr>
        <w:t xml:space="preserve">را </w:t>
      </w:r>
      <w:r w:rsidRPr="00B4733E">
        <w:rPr>
          <w:rFonts w:ascii="Times New Roman" w:hAnsi="Times New Roman" w:cs="B Lotus"/>
          <w:sz w:val="28"/>
          <w:szCs w:val="28"/>
          <w:rtl/>
        </w:rPr>
        <w:t xml:space="preserve">بررسي </w:t>
      </w:r>
      <w:r w:rsidRPr="00B4733E">
        <w:rPr>
          <w:rFonts w:ascii="Times New Roman" w:hAnsi="Times New Roman" w:cs="B Lotus" w:hint="cs"/>
          <w:sz w:val="28"/>
          <w:szCs w:val="28"/>
          <w:rtl/>
        </w:rPr>
        <w:t>کردند</w:t>
      </w:r>
      <w:r w:rsidRPr="00B4733E">
        <w:rPr>
          <w:rFonts w:ascii="Times New Roman" w:hAnsi="Times New Roman" w:cs="B Lotus"/>
          <w:sz w:val="28"/>
          <w:szCs w:val="28"/>
          <w:rtl/>
        </w:rPr>
        <w:t>. براي اجراي مقياس ها، نمونه اي تصادفي شامل 415 دانش آموز دبيرستاني سال سوم رشته علوم تجربي (261 دختر و 154 پسر) شهر تهران انتخاب شدند.</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 xml:space="preserve">تحليل داده ها مشخص كرد كه از ميان 16 متغيرپيش بين فقط 6 متغير جنسيت، درستي انجام تكليف، تحصيلات مادر، انگيزه پيشرفت، سن دانش آموز و درگيري والديني در امر تحصيل ضرايب معناداري براي پيش بيني پيشرفت تحصيلي دانش آموزان دارند. تحليل هاي رگرسيون براي بررسي اثرات تعديل كنندگي جنسيت و تحصيلات مادر نشان داد كه آن دو به ترتيب تعديل كننده سن و درگيري والديني براي پيشرفت تحصيلي هستند. </w:t>
      </w:r>
      <w:bookmarkStart w:id="67" w:name="OLE_LINK286"/>
      <w:bookmarkStart w:id="68" w:name="OLE_LINK287"/>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xml:space="preserve">- </w:t>
      </w:r>
      <w:bookmarkEnd w:id="67"/>
      <w:bookmarkEnd w:id="68"/>
      <w:r w:rsidRPr="00B4733E">
        <w:rPr>
          <w:rFonts w:ascii="Times New Roman" w:hAnsi="Times New Roman" w:cs="B Lotus"/>
          <w:sz w:val="28"/>
          <w:szCs w:val="28"/>
          <w:rtl/>
        </w:rPr>
        <w:t>پژوهش حدادي كوهسار (1383)  كه از نوع همبستگي و پس رويدادي مي باشد، با هدف بررسي مقايسه اي رابطه ي</w:t>
      </w:r>
      <w:r w:rsidRPr="00B4733E">
        <w:rPr>
          <w:rFonts w:ascii="Times New Roman" w:hAnsi="Times New Roman" w:cs="B Lotus"/>
          <w:sz w:val="28"/>
          <w:szCs w:val="28"/>
        </w:rPr>
        <w:t xml:space="preserve"> </w:t>
      </w:r>
      <w:r w:rsidRPr="00B4733E">
        <w:rPr>
          <w:rFonts w:ascii="Times New Roman" w:hAnsi="Times New Roman" w:cs="B Lotus"/>
          <w:sz w:val="28"/>
          <w:szCs w:val="28"/>
          <w:rtl/>
        </w:rPr>
        <w:t>هوش هيجاني با سلامت روان و پيشرفت تحصيلي در دانشجويان شاهد و غيرشاهد دانشگاه</w:t>
      </w:r>
      <w:r w:rsidRPr="00B4733E">
        <w:rPr>
          <w:rFonts w:ascii="Times New Roman" w:hAnsi="Times New Roman" w:cs="B Lotus"/>
          <w:sz w:val="28"/>
          <w:szCs w:val="28"/>
        </w:rPr>
        <w:t xml:space="preserve"> </w:t>
      </w:r>
      <w:r w:rsidRPr="00B4733E">
        <w:rPr>
          <w:rFonts w:ascii="Times New Roman" w:hAnsi="Times New Roman" w:cs="B Lotus"/>
          <w:sz w:val="28"/>
          <w:szCs w:val="28"/>
          <w:rtl/>
        </w:rPr>
        <w:t>تهران اجرا شده و جامعه ي آماري آن شامل كليه ي دانشجويان رشته هاي غير پزشكي مقطع</w:t>
      </w:r>
      <w:r w:rsidRPr="00B4733E">
        <w:rPr>
          <w:rFonts w:ascii="Times New Roman" w:hAnsi="Times New Roman" w:cs="B Lotus"/>
          <w:sz w:val="28"/>
          <w:szCs w:val="28"/>
        </w:rPr>
        <w:t xml:space="preserve"> </w:t>
      </w:r>
      <w:r w:rsidRPr="00B4733E">
        <w:rPr>
          <w:rFonts w:ascii="Times New Roman" w:hAnsi="Times New Roman" w:cs="B Lotus"/>
          <w:sz w:val="28"/>
          <w:szCs w:val="28"/>
          <w:rtl/>
        </w:rPr>
        <w:t>كارشناسي دانشگاه تهران است كه در سال تحصيلي 82-83 مشغول به تحصيل بوده و از بين</w:t>
      </w:r>
      <w:r w:rsidRPr="00B4733E">
        <w:rPr>
          <w:rFonts w:ascii="Times New Roman" w:hAnsi="Times New Roman" w:cs="B Lotus"/>
          <w:sz w:val="28"/>
          <w:szCs w:val="28"/>
        </w:rPr>
        <w:t xml:space="preserve"> </w:t>
      </w:r>
      <w:r w:rsidRPr="00B4733E">
        <w:rPr>
          <w:rFonts w:ascii="Times New Roman" w:hAnsi="Times New Roman" w:cs="B Lotus"/>
          <w:sz w:val="28"/>
          <w:szCs w:val="28"/>
          <w:rtl/>
        </w:rPr>
        <w:t>آنان 300 نفر به روش تصادفي طبقه اي به عنوان نمونه انتخاب شده اند. ابزار جمع آوري</w:t>
      </w:r>
      <w:r w:rsidRPr="00B4733E">
        <w:rPr>
          <w:rFonts w:ascii="Times New Roman" w:hAnsi="Times New Roman" w:cs="B Lotus"/>
          <w:sz w:val="28"/>
          <w:szCs w:val="28"/>
        </w:rPr>
        <w:t xml:space="preserve"> </w:t>
      </w:r>
      <w:r w:rsidRPr="00B4733E">
        <w:rPr>
          <w:rFonts w:ascii="Times New Roman" w:hAnsi="Times New Roman" w:cs="B Lotus"/>
          <w:sz w:val="28"/>
          <w:szCs w:val="28"/>
          <w:rtl/>
        </w:rPr>
        <w:t>اطلاعات پرسش نامه بوده و براي تجزيه و تحليل داده ها از روش هاي آمار توصيفي(ميانگين و انحراف استاندارد) و آمار استنباطي(همبستگي، رگرسيون چندمتغيره و تحليل واريانس دو عاملي) استفاده شده است. بر پايه ي نتايج به دست آمده، بين دانشجويان شاهد و غيرشاهد در ميزان هوش هيجاني تفاوت معناداري مشاهده شد؛ اما در</w:t>
      </w:r>
      <w:r w:rsidRPr="00B4733E">
        <w:rPr>
          <w:rFonts w:ascii="Times New Roman" w:hAnsi="Times New Roman" w:cs="B Lotus"/>
          <w:sz w:val="28"/>
          <w:szCs w:val="28"/>
        </w:rPr>
        <w:t xml:space="preserve"> </w:t>
      </w:r>
      <w:r w:rsidRPr="00B4733E">
        <w:rPr>
          <w:rFonts w:ascii="Times New Roman" w:hAnsi="Times New Roman" w:cs="B Lotus"/>
          <w:sz w:val="28"/>
          <w:szCs w:val="28"/>
          <w:rtl/>
        </w:rPr>
        <w:t>ميزان سلامت روانيِ دو گروه، تفاوت معناداري وجود ندارد. يافته هاي تحقيق حاضر هم</w:t>
      </w:r>
      <w:r w:rsidRPr="00B4733E">
        <w:rPr>
          <w:rFonts w:ascii="Times New Roman" w:hAnsi="Times New Roman" w:cs="B Lotus"/>
          <w:sz w:val="28"/>
          <w:szCs w:val="28"/>
        </w:rPr>
        <w:t xml:space="preserve"> </w:t>
      </w:r>
      <w:r w:rsidRPr="00B4733E">
        <w:rPr>
          <w:rFonts w:ascii="Times New Roman" w:hAnsi="Times New Roman" w:cs="B Lotus"/>
          <w:sz w:val="28"/>
          <w:szCs w:val="28"/>
          <w:rtl/>
        </w:rPr>
        <w:t>چنين حاكي از آن است كه اگرچه بين هوش هيجاني و پيشرفت تحصيلي دانشجويان مورد بررسي</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همبستگي معناداري مشاهده نشد؛ ولي بين دو متغيرِ سلامت روان </w:t>
      </w:r>
      <w:r w:rsidRPr="00B4733E">
        <w:rPr>
          <w:rFonts w:ascii="Times New Roman" w:hAnsi="Times New Roman" w:cs="B Lotus" w:hint="cs"/>
          <w:sz w:val="28"/>
          <w:szCs w:val="28"/>
          <w:rtl/>
        </w:rPr>
        <w:t xml:space="preserve">و مؤلفه هایش </w:t>
      </w:r>
      <w:r w:rsidRPr="00B4733E">
        <w:rPr>
          <w:rFonts w:ascii="Times New Roman" w:hAnsi="Times New Roman" w:cs="B Lotus"/>
          <w:sz w:val="28"/>
          <w:szCs w:val="28"/>
          <w:rtl/>
        </w:rPr>
        <w:t>با پيشرفت تحصيلي و</w:t>
      </w:r>
      <w:r w:rsidRPr="00B4733E">
        <w:rPr>
          <w:rFonts w:ascii="Times New Roman" w:hAnsi="Times New Roman" w:cs="B Lotus"/>
          <w:sz w:val="28"/>
          <w:szCs w:val="28"/>
        </w:rPr>
        <w:t xml:space="preserve"> </w:t>
      </w:r>
      <w:r w:rsidRPr="00B4733E">
        <w:rPr>
          <w:rFonts w:ascii="Times New Roman" w:hAnsi="Times New Roman" w:cs="B Lotus"/>
          <w:sz w:val="28"/>
          <w:szCs w:val="28"/>
          <w:rtl/>
        </w:rPr>
        <w:t>هوش هيجاني و سلامت روان دانشجويان همبستگي معناداري مشاهده شده است.</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xml:space="preserve">- در تحقيقي که </w:t>
      </w:r>
      <w:bookmarkStart w:id="69" w:name="OLE_LINK288"/>
      <w:bookmarkStart w:id="70" w:name="OLE_LINK289"/>
      <w:r w:rsidRPr="00B4733E">
        <w:rPr>
          <w:rFonts w:ascii="Times New Roman" w:hAnsi="Times New Roman" w:cs="B Lotus"/>
          <w:sz w:val="28"/>
          <w:szCs w:val="28"/>
          <w:rtl/>
        </w:rPr>
        <w:t>ثمري و طهماسبي (1386</w:t>
      </w:r>
      <w:bookmarkEnd w:id="69"/>
      <w:bookmarkEnd w:id="70"/>
      <w:r w:rsidRPr="00B4733E">
        <w:rPr>
          <w:rFonts w:ascii="Times New Roman" w:hAnsi="Times New Roman" w:cs="B Lotus"/>
          <w:sz w:val="28"/>
          <w:szCs w:val="28"/>
          <w:rtl/>
        </w:rPr>
        <w:t>) با عنوان بررسي رابطه هوش هيجاني و پيشرفت تحصيلي در دانشجويان انجام داده اند به اين نتايج دست يافتند که بين نمره کلي هوش هيجاني و برخي مؤلفه هاي آن با پيشرفت تحصيلي رابطه معناداري وجود دارد. همچنين بين سن باهوش هيجاني و با مؤلفه هاي آن رابطه وجود دارد. در مورد رابطه هوش هيجاني با جنسيت، نتايج پژوهش نشان داد که بين دختران و پسران، در نمره کلي هوش هيجاني تفاوت معناداري وجود ندارد.</w:t>
      </w:r>
    </w:p>
    <w:p w:rsidR="001B5205" w:rsidRPr="00B4733E" w:rsidRDefault="001B5205" w:rsidP="00B4733E">
      <w:pPr>
        <w:bidi/>
        <w:spacing w:after="0" w:line="360" w:lineRule="auto"/>
        <w:jc w:val="lowKashida"/>
        <w:rPr>
          <w:rFonts w:ascii="Times New Roman" w:hAnsi="Times New Roman" w:cs="B Lotus"/>
          <w:sz w:val="28"/>
          <w:szCs w:val="28"/>
          <w:rtl/>
          <w:lang w:bidi="fa-IR"/>
        </w:rPr>
      </w:pPr>
      <w:bookmarkStart w:id="71" w:name="OLE_LINK294"/>
      <w:bookmarkStart w:id="72" w:name="OLE_LINK295"/>
      <w:r w:rsidRPr="00B4733E">
        <w:rPr>
          <w:rFonts w:ascii="Times New Roman" w:hAnsi="Times New Roman" w:cs="B Lotus"/>
          <w:sz w:val="28"/>
          <w:szCs w:val="28"/>
          <w:rtl/>
          <w:lang w:bidi="fa-IR"/>
        </w:rPr>
        <w:t>- یاریاری، مرادی و یحیی زاده (1386</w:t>
      </w:r>
      <w:bookmarkEnd w:id="71"/>
      <w:bookmarkEnd w:id="72"/>
      <w:r w:rsidRPr="00B4733E">
        <w:rPr>
          <w:rFonts w:ascii="Times New Roman" w:hAnsi="Times New Roman" w:cs="B Lotus"/>
          <w:sz w:val="28"/>
          <w:szCs w:val="28"/>
          <w:rtl/>
          <w:lang w:bidi="fa-IR"/>
        </w:rPr>
        <w:t>) در پژوهشی به نتایج زیر دست یافتند: ارتباط بین مؤلفه های هوش هیجانی و منبع کنترل، بین هوش هیجانی کلی و مؤلفه های آن با سلامت روانشناختی، با استفاده از ماتریس ضریب همبستگی در سطح 01/0&gt;</w:t>
      </w:r>
      <w:r w:rsidRPr="00B4733E">
        <w:rPr>
          <w:rFonts w:ascii="Times New Roman" w:hAnsi="Times New Roman" w:cs="B Lotus"/>
          <w:sz w:val="28"/>
          <w:szCs w:val="28"/>
          <w:lang w:bidi="fa-IR"/>
        </w:rPr>
        <w:t>p</w:t>
      </w:r>
      <w:r w:rsidRPr="00B4733E">
        <w:rPr>
          <w:rFonts w:ascii="Times New Roman" w:hAnsi="Times New Roman" w:cs="B Lotus"/>
          <w:sz w:val="28"/>
          <w:szCs w:val="28"/>
          <w:rtl/>
          <w:lang w:bidi="fa-IR"/>
        </w:rPr>
        <w:t xml:space="preserve"> معنی دار است. یعنی افراد با سطح هوش هیجانی </w:t>
      </w:r>
      <w:r w:rsidRPr="00B4733E">
        <w:rPr>
          <w:rFonts w:ascii="Times New Roman" w:hAnsi="Times New Roman" w:cs="B Lotus"/>
          <w:sz w:val="28"/>
          <w:szCs w:val="28"/>
          <w:rtl/>
          <w:lang w:bidi="fa-IR"/>
        </w:rPr>
        <w:lastRenderedPageBreak/>
        <w:t>بالا و منبع کنترل درونی از سلامت روانشناختی بهتر بر خوردارند .نتایج تحلیل رگرسیون نشان داد که 9/58 درصد از کل واریانس سلامت روانشناختی توسط هوش هیجانی پیش بینی می شود. همچنین 5/67 درصد از مؤلفه های درون فردی وخلق عمومی هوش هیجانی با منبع کنترل، سلامت روانشناختی را تبین می کند.</w:t>
      </w:r>
    </w:p>
    <w:p w:rsidR="001B5205" w:rsidRPr="00B4733E" w:rsidRDefault="001B5205" w:rsidP="00B4733E">
      <w:pPr>
        <w:bidi/>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lang w:bidi="fa-IR"/>
        </w:rPr>
        <w:t>- نتایج تحقیق گلستان جمهری (1383)</w:t>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نشان مي دهد كه: 1-</w:t>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بین هوش هیجانی با پیشرفت تحصیلی دانش آموزان تیز هوش ضریب همبستگی برابر با (43/0=</w:t>
      </w:r>
      <w:r w:rsidRPr="00B4733E">
        <w:rPr>
          <w:rFonts w:ascii="Times New Roman" w:hAnsi="Times New Roman" w:cs="B Lotus"/>
          <w:sz w:val="28"/>
          <w:szCs w:val="28"/>
          <w:lang w:bidi="fa-IR"/>
        </w:rPr>
        <w:t>R</w:t>
      </w:r>
      <w:r w:rsidRPr="00B4733E">
        <w:rPr>
          <w:rFonts w:ascii="Times New Roman" w:hAnsi="Times New Roman" w:cs="B Lotus"/>
          <w:sz w:val="28"/>
          <w:szCs w:val="28"/>
          <w:rtl/>
          <w:lang w:bidi="fa-IR"/>
        </w:rPr>
        <w:t>) و بین هوش شناختی با پیشرفت تحصیلی این دانش آموزان ضریب همبستگی (30/0=</w:t>
      </w:r>
      <w:r w:rsidRPr="00B4733E">
        <w:rPr>
          <w:rFonts w:ascii="Times New Roman" w:hAnsi="Times New Roman" w:cs="B Lotus"/>
          <w:sz w:val="28"/>
          <w:szCs w:val="28"/>
          <w:lang w:bidi="fa-IR"/>
        </w:rPr>
        <w:t>R</w:t>
      </w:r>
      <w:r w:rsidRPr="00B4733E">
        <w:rPr>
          <w:rFonts w:ascii="Times New Roman" w:hAnsi="Times New Roman" w:cs="B Lotus"/>
          <w:sz w:val="28"/>
          <w:szCs w:val="28"/>
          <w:rtl/>
          <w:lang w:bidi="fa-IR"/>
        </w:rPr>
        <w:t xml:space="preserve"> )بدست آمد با توجه به ضریب تعیین بدست آمده 43/0 از میزان پیشرفت تحصیلی دانش آموزان تیز هوش را</w:t>
      </w:r>
      <w:r w:rsidRPr="00B4733E">
        <w:rPr>
          <w:rFonts w:ascii="Times New Roman" w:hAnsi="Times New Roman" w:cs="B Lotus"/>
          <w:sz w:val="28"/>
          <w:szCs w:val="28"/>
          <w:lang w:bidi="fa-IR"/>
        </w:rPr>
        <w:t xml:space="preserve">EQ </w:t>
      </w:r>
      <w:r w:rsidRPr="00B4733E">
        <w:rPr>
          <w:rFonts w:ascii="Times New Roman" w:hAnsi="Times New Roman" w:cs="B Lotus"/>
          <w:sz w:val="28"/>
          <w:szCs w:val="28"/>
          <w:rtl/>
          <w:lang w:bidi="fa-IR"/>
        </w:rPr>
        <w:t xml:space="preserve"> و30/0از این میزان را </w:t>
      </w:r>
      <w:r w:rsidRPr="00B4733E">
        <w:rPr>
          <w:rFonts w:ascii="Times New Roman" w:hAnsi="Times New Roman" w:cs="B Lotus"/>
          <w:sz w:val="28"/>
          <w:szCs w:val="28"/>
          <w:lang w:bidi="fa-IR"/>
        </w:rPr>
        <w:t>IQ</w:t>
      </w:r>
      <w:r w:rsidRPr="00B4733E">
        <w:rPr>
          <w:rFonts w:ascii="Times New Roman" w:hAnsi="Times New Roman" w:cs="B Lotus"/>
          <w:sz w:val="28"/>
          <w:szCs w:val="28"/>
          <w:rtl/>
          <w:lang w:bidi="fa-IR"/>
        </w:rPr>
        <w:t xml:space="preserve"> تعیین می کند.2-</w:t>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بین هوش هیجانی با پیشرفت تحصیلی دانش آموزان عادی ضریب همبستگی برابربا(31/0=</w:t>
      </w:r>
      <w:r w:rsidRPr="00B4733E">
        <w:rPr>
          <w:rFonts w:ascii="Times New Roman" w:hAnsi="Times New Roman" w:cs="B Lotus"/>
          <w:sz w:val="28"/>
          <w:szCs w:val="28"/>
          <w:lang w:bidi="fa-IR"/>
        </w:rPr>
        <w:t>r</w:t>
      </w:r>
      <w:r w:rsidRPr="00B4733E">
        <w:rPr>
          <w:rFonts w:ascii="Times New Roman" w:hAnsi="Times New Roman" w:cs="B Lotus"/>
          <w:sz w:val="28"/>
          <w:szCs w:val="28"/>
          <w:rtl/>
          <w:lang w:bidi="fa-IR"/>
        </w:rPr>
        <w:t xml:space="preserve"> )و بین هوش شناختی وپیشرفت تحصیلی این دانش آموزان ضریب همبستگی (29/0=</w:t>
      </w:r>
      <w:r w:rsidRPr="00B4733E">
        <w:rPr>
          <w:rFonts w:ascii="Times New Roman" w:hAnsi="Times New Roman" w:cs="B Lotus"/>
          <w:sz w:val="28"/>
          <w:szCs w:val="28"/>
          <w:lang w:bidi="fa-IR"/>
        </w:rPr>
        <w:t>r</w:t>
      </w:r>
      <w:r w:rsidRPr="00B4733E">
        <w:rPr>
          <w:rFonts w:ascii="Times New Roman" w:hAnsi="Times New Roman" w:cs="B Lotus"/>
          <w:sz w:val="28"/>
          <w:szCs w:val="28"/>
          <w:rtl/>
          <w:lang w:bidi="fa-IR"/>
        </w:rPr>
        <w:t xml:space="preserve"> )به دست آمد .با توجه به ضریب تعیین های بدست آمده 31/0از میزان پیشرفت تحصیلی این گروه را </w:t>
      </w:r>
      <w:r w:rsidRPr="00B4733E">
        <w:rPr>
          <w:rFonts w:ascii="Times New Roman" w:hAnsi="Times New Roman" w:cs="B Lotus"/>
          <w:sz w:val="28"/>
          <w:szCs w:val="28"/>
          <w:lang w:bidi="fa-IR"/>
        </w:rPr>
        <w:t xml:space="preserve">EQ </w:t>
      </w:r>
      <w:r w:rsidRPr="00B4733E">
        <w:rPr>
          <w:rFonts w:ascii="Times New Roman" w:hAnsi="Times New Roman" w:cs="B Lotus"/>
          <w:sz w:val="28"/>
          <w:szCs w:val="28"/>
          <w:rtl/>
          <w:lang w:bidi="fa-IR"/>
        </w:rPr>
        <w:t xml:space="preserve"> و 29/0 از این میزان را </w:t>
      </w:r>
      <w:r w:rsidRPr="00B4733E">
        <w:rPr>
          <w:rFonts w:ascii="Times New Roman" w:hAnsi="Times New Roman" w:cs="B Lotus"/>
          <w:sz w:val="28"/>
          <w:szCs w:val="28"/>
          <w:lang w:bidi="fa-IR"/>
        </w:rPr>
        <w:t>IQ</w:t>
      </w:r>
      <w:r w:rsidRPr="00B4733E">
        <w:rPr>
          <w:rFonts w:ascii="Times New Roman" w:hAnsi="Times New Roman" w:cs="B Lotus"/>
          <w:sz w:val="28"/>
          <w:szCs w:val="28"/>
          <w:rtl/>
          <w:lang w:bidi="fa-IR"/>
        </w:rPr>
        <w:t xml:space="preserve"> تعیین می کند</w:t>
      </w:r>
      <w:r w:rsidRPr="00B4733E">
        <w:rPr>
          <w:rFonts w:ascii="Times New Roman" w:hAnsi="Times New Roman" w:cs="B Lotus" w:hint="cs"/>
          <w:sz w:val="28"/>
          <w:szCs w:val="28"/>
          <w:rtl/>
          <w:lang w:bidi="fa-IR"/>
        </w:rPr>
        <w:t>(ایمانی و مهترپور، 1391)</w:t>
      </w:r>
      <w:r w:rsidRPr="00B4733E">
        <w:rPr>
          <w:rFonts w:ascii="Times New Roman" w:hAnsi="Times New Roman" w:cs="B Lotus"/>
          <w:sz w:val="28"/>
          <w:szCs w:val="28"/>
          <w:rtl/>
          <w:lang w:bidi="fa-IR"/>
        </w:rPr>
        <w:t xml:space="preserve">.  </w:t>
      </w:r>
    </w:p>
    <w:p w:rsidR="001B5205" w:rsidRPr="00B4733E" w:rsidRDefault="001B5205" w:rsidP="00B4733E">
      <w:pPr>
        <w:bidi/>
        <w:spacing w:after="0" w:line="360" w:lineRule="auto"/>
        <w:jc w:val="lowKashida"/>
        <w:rPr>
          <w:rFonts w:ascii="Times New Roman" w:hAnsi="Times New Roman" w:cs="B Lotus"/>
          <w:sz w:val="28"/>
          <w:szCs w:val="28"/>
          <w:rtl/>
        </w:rPr>
      </w:pPr>
      <w:bookmarkStart w:id="73" w:name="OLE_LINK298"/>
      <w:bookmarkStart w:id="74" w:name="OLE_LINK299"/>
      <w:r w:rsidRPr="00B4733E">
        <w:rPr>
          <w:rFonts w:ascii="Times New Roman" w:hAnsi="Times New Roman" w:cs="B Lotus"/>
          <w:sz w:val="28"/>
          <w:szCs w:val="28"/>
          <w:rtl/>
        </w:rPr>
        <w:t>- فاضلی (1385</w:t>
      </w:r>
      <w:bookmarkEnd w:id="73"/>
      <w:bookmarkEnd w:id="74"/>
      <w:r w:rsidRPr="00B4733E">
        <w:rPr>
          <w:rFonts w:ascii="Times New Roman" w:hAnsi="Times New Roman" w:cs="B Lotus"/>
          <w:sz w:val="28"/>
          <w:szCs w:val="28"/>
          <w:rtl/>
        </w:rPr>
        <w:t>) در پژوهشی اثرات آموزش راهبردهاي شناختي، فراشناختي و شناختي و فراشناختی با هم را بر يادگيري مباني</w:t>
      </w:r>
      <w:r w:rsidRPr="00B4733E">
        <w:rPr>
          <w:rFonts w:ascii="Times New Roman" w:hAnsi="Times New Roman" w:cs="B Lotus"/>
          <w:sz w:val="28"/>
          <w:szCs w:val="28"/>
        </w:rPr>
        <w:t xml:space="preserve"> ICT</w:t>
      </w:r>
      <w:r w:rsidRPr="00B4733E">
        <w:rPr>
          <w:rFonts w:ascii="Times New Roman" w:hAnsi="Times New Roman" w:cs="B Lotus"/>
          <w:sz w:val="28"/>
          <w:szCs w:val="28"/>
          <w:rtl/>
        </w:rPr>
        <w:t>در بین دانش آموزان پسردوم راهنمایی كه در مدارس غير انتفاعي منطقه يك تهران مشغول به تحصیل بودند</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 xml:space="preserve">را مورد بررسی قرار دادکه به نتایج زیر دست یافت: 1- آموزش راهبرد هاي شناختي و فراشناختي با هم بر عملكرد  دانش آموزان در ياد گيري مباني </w:t>
      </w:r>
      <w:r w:rsidRPr="00B4733E">
        <w:rPr>
          <w:rFonts w:ascii="Times New Roman" w:hAnsi="Times New Roman" w:cs="B Lotus"/>
          <w:sz w:val="28"/>
          <w:szCs w:val="28"/>
        </w:rPr>
        <w:t>ICT</w:t>
      </w:r>
      <w:r w:rsidRPr="00B4733E">
        <w:rPr>
          <w:rFonts w:ascii="Times New Roman" w:hAnsi="Times New Roman" w:cs="B Lotus"/>
          <w:sz w:val="28"/>
          <w:szCs w:val="28"/>
          <w:rtl/>
        </w:rPr>
        <w:t xml:space="preserve">  تأثير مثبت مي گذارد.2- ميزان اثر آموزش راهبردهاي شناختي و فراشناختي تقريباً يكسان، اما بين ميزان اثر آموزش راهبر دهاي شناختي و فراشناختي به طور جداگانه اي و آموزش اين راهبردها به طور مختلط تفاوت معناداري وجود داشت وگروهي كه تحت آموزش راهبردهاي ياد گيري به صورت مختلط قرار گرفته بودند، عملكرد بهتري نسبت به بقيه گروه</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ها داشتند.</w:t>
      </w:r>
    </w:p>
    <w:p w:rsidR="001B5205" w:rsidRPr="00B4733E" w:rsidRDefault="001B5205" w:rsidP="00B4733E">
      <w:pPr>
        <w:bidi/>
        <w:spacing w:after="0" w:line="360" w:lineRule="auto"/>
        <w:jc w:val="lowKashida"/>
        <w:rPr>
          <w:rFonts w:ascii="Times New Roman" w:hAnsi="Times New Roman" w:cs="B Lotus"/>
          <w:sz w:val="28"/>
          <w:szCs w:val="28"/>
          <w:rtl/>
        </w:rPr>
      </w:pPr>
      <w:bookmarkStart w:id="75" w:name="OLE_LINK300"/>
      <w:bookmarkStart w:id="76" w:name="OLE_LINK301"/>
      <w:r w:rsidRPr="00B4733E">
        <w:rPr>
          <w:rFonts w:ascii="Times New Roman" w:hAnsi="Times New Roman" w:cs="B Lotus"/>
          <w:sz w:val="28"/>
          <w:szCs w:val="28"/>
          <w:rtl/>
        </w:rPr>
        <w:t>- كوردك و فاين</w:t>
      </w:r>
      <w:r w:rsidRPr="00B4733E">
        <w:rPr>
          <w:rStyle w:val="FootnoteReference"/>
          <w:rFonts w:ascii="Times New Roman" w:hAnsi="Times New Roman" w:cs="B Lotus"/>
          <w:sz w:val="28"/>
          <w:szCs w:val="28"/>
          <w:rtl/>
        </w:rPr>
        <w:footnoteReference w:id="5"/>
      </w:r>
      <w:r w:rsidRPr="00B4733E">
        <w:rPr>
          <w:rFonts w:ascii="Times New Roman" w:hAnsi="Times New Roman" w:cs="B Lotus"/>
          <w:sz w:val="28"/>
          <w:szCs w:val="28"/>
          <w:rtl/>
        </w:rPr>
        <w:t xml:space="preserve"> (1994) </w:t>
      </w:r>
      <w:bookmarkEnd w:id="75"/>
      <w:bookmarkEnd w:id="76"/>
      <w:r w:rsidRPr="00B4733E">
        <w:rPr>
          <w:rFonts w:ascii="Times New Roman" w:hAnsi="Times New Roman" w:cs="B Lotus"/>
          <w:sz w:val="28"/>
          <w:szCs w:val="28"/>
          <w:rtl/>
        </w:rPr>
        <w:t>براي بررسي عوامل تعيين كننده سازگاري پژوهشي بر روي نوجوانان انجام دادند. در اين تحقيق از دو نمونه جداگانه استفاده به عمل آمد. در نمونه اول 851 و در نمونه دوم 269 آزمودني مورد مطالعه قرار گرفتند. در نمونه اول ابعاد سازگاري توسط خود گزارش دهي درباره شايستگي رواني ـ اجتماعي و مشكلات خودگرداني و در نمونه دوم، همان ابعاد توسط درجه‌بندي همسالان از توانائي‌هاي آزمودني‌ها تعيين گرديد. در هر دو نمونه،</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پذيرش توسط خانواده و كنترل مناسب با سازگاري نوجوانان رابطه مثبت معني‌دار داشتند (حقيقي و </w:t>
      </w:r>
      <w:r w:rsidRPr="00B4733E">
        <w:rPr>
          <w:rFonts w:ascii="Times New Roman" w:hAnsi="Times New Roman" w:cs="B Lotus" w:hint="cs"/>
          <w:sz w:val="28"/>
          <w:szCs w:val="28"/>
          <w:rtl/>
        </w:rPr>
        <w:t>همکاران</w:t>
      </w:r>
      <w:r w:rsidRPr="00B4733E">
        <w:rPr>
          <w:rFonts w:ascii="Times New Roman" w:hAnsi="Times New Roman" w:cs="B Lotus"/>
          <w:sz w:val="28"/>
          <w:szCs w:val="28"/>
          <w:rtl/>
        </w:rPr>
        <w:t>، 1381).</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xml:space="preserve">- تهمتن (1373) نيز در تحقيق خود بيان كرد كه سطوح محبت كم و زياد ارتباط معني‌داري با انگيزه پيشرفت دانش‌آموزان ندارد. به نظر مي‌رسد كه در فرايند ارتباط، ارائه يا عدم ارائه محبت زياد والدين و انگيزه پيشرفت، متغير ديگري نقش ميانجي داشته باشد محبت زياد والديني به كودكان موجب اعمال </w:t>
      </w:r>
      <w:r w:rsidRPr="00B4733E">
        <w:rPr>
          <w:rFonts w:ascii="Times New Roman" w:hAnsi="Times New Roman" w:cs="B Lotus"/>
          <w:sz w:val="28"/>
          <w:szCs w:val="28"/>
          <w:rtl/>
        </w:rPr>
        <w:lastRenderedPageBreak/>
        <w:t>محدوديت‌هايي براي آزادي عمل كودك در نتيجه وابستگي آن‌ها مي‌گردد، در نتيجه قادر به داشتن رفتار مستقلانه، احساس مسئوليت و كفايت نيستند. محبت والدين نيز با خصوصياتي چون پذيرش،</w:t>
      </w:r>
      <w:r w:rsidRPr="00B4733E">
        <w:rPr>
          <w:rFonts w:ascii="Times New Roman" w:hAnsi="Times New Roman" w:cs="B Lotus"/>
          <w:sz w:val="28"/>
          <w:szCs w:val="28"/>
        </w:rPr>
        <w:t xml:space="preserve"> </w:t>
      </w:r>
      <w:r w:rsidRPr="00B4733E">
        <w:rPr>
          <w:rFonts w:ascii="Times New Roman" w:hAnsi="Times New Roman" w:cs="B Lotus"/>
          <w:sz w:val="28"/>
          <w:szCs w:val="28"/>
          <w:rtl/>
        </w:rPr>
        <w:t>عاطفي بودن، تأئيد،</w:t>
      </w:r>
      <w:r w:rsidRPr="00B4733E">
        <w:rPr>
          <w:rFonts w:ascii="Times New Roman" w:hAnsi="Times New Roman" w:cs="B Lotus"/>
          <w:sz w:val="28"/>
          <w:szCs w:val="28"/>
        </w:rPr>
        <w:t xml:space="preserve"> </w:t>
      </w:r>
      <w:r w:rsidRPr="00B4733E">
        <w:rPr>
          <w:rFonts w:ascii="Times New Roman" w:hAnsi="Times New Roman" w:cs="B Lotus"/>
          <w:sz w:val="28"/>
          <w:szCs w:val="28"/>
          <w:rtl/>
        </w:rPr>
        <w:t>درك و اهميت دادن به فرزند استفاده زياد از توضيح و توصيف، ارائه پاسخ مثبت، استفاده از دليل و برهان در تأديب، استفاده زياد از پاداش و جايزه و استفاده كم از تنبيه شناخته مي‌شود. وي همچنين در تحقيق خود گزارش مي‌دهد كه كنترل در سطح كم و زياد نيز به طور صرف، ارتباط معني‌داري با انگيزه پيشرفت‌تحصيلي ايجاد نمي‌كند. او در تحقيق خود به اين نتيجه رسيد كه محبت با پيشرفت‌تحصيلي رابطه مثبت و كنترل با پيشرفت‌تحصيلي رابطه منفي دارد و قسمتي كه تأثير تعامل محبت و كنترل با پيشرفت‌تحصيلي مورد بررسي قرار مي‌گيرد قسمتي است كه پراكندگي رابطه عوامل با يكديگر همپوشي دارند.</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xml:space="preserve">- در تحقيقي ديگري نيز كه توسط </w:t>
      </w:r>
      <w:bookmarkStart w:id="77" w:name="OLE_LINK302"/>
      <w:bookmarkStart w:id="78" w:name="OLE_LINK303"/>
      <w:r w:rsidRPr="00B4733E">
        <w:rPr>
          <w:rFonts w:ascii="Times New Roman" w:hAnsi="Times New Roman" w:cs="B Lotus"/>
          <w:sz w:val="28"/>
          <w:szCs w:val="28"/>
          <w:rtl/>
        </w:rPr>
        <w:t xml:space="preserve">حقيقي، شكركن و شوشتري (1381) </w:t>
      </w:r>
      <w:bookmarkEnd w:id="77"/>
      <w:bookmarkEnd w:id="78"/>
      <w:r w:rsidRPr="00B4733E">
        <w:rPr>
          <w:rFonts w:ascii="Times New Roman" w:hAnsi="Times New Roman" w:cs="B Lotus"/>
          <w:sz w:val="28"/>
          <w:szCs w:val="28"/>
          <w:rtl/>
        </w:rPr>
        <w:t xml:space="preserve">با عنوان بررسي رابطه جو عاطفي خانواده با سازگاري فردي ـ اجتماعي بر روي220 دانش‌آموز دختر انجام گرفت، گزارش شد كه بين هر يك از متغيرهاي مربوط به جو عاطفي خانواده و سازگاري فردي اجتماعي دانش‌آموزان رابط مثبت معني‌دار وجود دارد. </w:t>
      </w:r>
    </w:p>
    <w:p w:rsidR="001B5205" w:rsidRPr="00B4733E" w:rsidRDefault="001B5205" w:rsidP="00B4733E">
      <w:pPr>
        <w:bidi/>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rPr>
        <w:t>- هدف اين پژوهش</w:t>
      </w:r>
      <w:r w:rsidRPr="00B4733E">
        <w:rPr>
          <w:rFonts w:ascii="Times New Roman" w:hAnsi="Times New Roman" w:cs="B Lotus"/>
          <w:sz w:val="28"/>
          <w:szCs w:val="28"/>
          <w:rtl/>
          <w:lang w:bidi="fa-IR"/>
        </w:rPr>
        <w:t xml:space="preserve"> ایمانی و مهترپور(139</w:t>
      </w:r>
      <w:r w:rsidRPr="00B4733E">
        <w:rPr>
          <w:rFonts w:ascii="Times New Roman" w:hAnsi="Times New Roman" w:cs="B Lotus" w:hint="cs"/>
          <w:sz w:val="28"/>
          <w:szCs w:val="28"/>
          <w:rtl/>
          <w:lang w:bidi="fa-IR"/>
        </w:rPr>
        <w:t>1</w:t>
      </w:r>
      <w:r w:rsidRPr="00B4733E">
        <w:rPr>
          <w:rFonts w:ascii="Times New Roman" w:hAnsi="Times New Roman" w:cs="B Lotus"/>
          <w:sz w:val="28"/>
          <w:szCs w:val="28"/>
          <w:rtl/>
          <w:lang w:bidi="fa-IR"/>
        </w:rPr>
        <w:t xml:space="preserve">) </w:t>
      </w:r>
      <w:bookmarkStart w:id="79" w:name="OLE_LINK1"/>
      <w:bookmarkStart w:id="80" w:name="OLE_LINK2"/>
      <w:bookmarkStart w:id="81" w:name="OLE_LINK151"/>
      <w:bookmarkStart w:id="82" w:name="OLE_LINK152"/>
      <w:r w:rsidRPr="00B4733E">
        <w:rPr>
          <w:rFonts w:ascii="Times New Roman" w:hAnsi="Times New Roman" w:cs="B Lotus"/>
          <w:sz w:val="28"/>
          <w:szCs w:val="28"/>
          <w:rtl/>
          <w:lang w:bidi="fa-IR"/>
        </w:rPr>
        <w:t>بررسي وضعيت</w:t>
      </w:r>
      <w:r w:rsidRPr="00B4733E">
        <w:rPr>
          <w:rFonts w:ascii="Times New Roman" w:hAnsi="Times New Roman" w:cs="B Lotus"/>
          <w:noProof/>
          <w:sz w:val="28"/>
          <w:szCs w:val="28"/>
          <w:rtl/>
          <w:lang w:bidi="fa-IR"/>
        </w:rPr>
        <w:t xml:space="preserve"> رواني و عاطفي </w:t>
      </w:r>
      <w:bookmarkEnd w:id="79"/>
      <w:bookmarkEnd w:id="80"/>
      <w:r w:rsidRPr="00B4733E">
        <w:rPr>
          <w:rFonts w:ascii="Times New Roman" w:hAnsi="Times New Roman" w:cs="B Lotus"/>
          <w:sz w:val="28"/>
          <w:szCs w:val="28"/>
          <w:rtl/>
          <w:lang w:bidi="fa-IR"/>
        </w:rPr>
        <w:t xml:space="preserve">دانش آموزان دوره متوسطه </w:t>
      </w:r>
      <w:bookmarkEnd w:id="81"/>
      <w:bookmarkEnd w:id="82"/>
      <w:r w:rsidRPr="00B4733E">
        <w:rPr>
          <w:rFonts w:ascii="Times New Roman" w:hAnsi="Times New Roman" w:cs="B Lotus"/>
          <w:sz w:val="28"/>
          <w:szCs w:val="28"/>
          <w:rtl/>
        </w:rPr>
        <w:t xml:space="preserve">بود. که جامعه آماری آن شامل </w:t>
      </w:r>
      <w:r w:rsidRPr="00B4733E">
        <w:rPr>
          <w:rFonts w:ascii="Times New Roman" w:hAnsi="Times New Roman" w:cs="B Lotus"/>
          <w:sz w:val="28"/>
          <w:szCs w:val="28"/>
          <w:rtl/>
          <w:lang w:bidi="fa-IR"/>
        </w:rPr>
        <w:t>تمامي دانش آموزان دوره متوسطه شهرستان بندرعباس</w:t>
      </w:r>
      <w:r w:rsidRPr="00B4733E">
        <w:rPr>
          <w:rFonts w:ascii="Times New Roman" w:hAnsi="Times New Roman" w:cs="B Lotus"/>
          <w:sz w:val="28"/>
          <w:szCs w:val="28"/>
          <w:rtl/>
        </w:rPr>
        <w:t xml:space="preserve"> در سال91-1390 بودند (1742 نفر). جهت انتخاب نمونه با توجه به جدول مورگان 317 نفر به صورت تصادفی طبقه ای نسبی انتخاب شده بوداند. ابزار گرد آوری اطلاعات پرسش نامه بود كه جهت تعيين پایایی کلیه ابزارهاي پژوهش از ضریب آلفای کرانباخ استفاده گردید. جهت بررسی سوالات از آزمون ضریب همبستگی پیرسون، رگرسیون چندگانه، تحلیل واریانس و ضریب تعیین استفاده گردید. پس از تجزیه و تحلیل داده ها، نتایج نشان داده بود که: بین دو متغیر سلامت روانی و کنترل عواطف با وضعیت تحصیلی رابطه معناداری وجود دارد، بین</w:t>
      </w:r>
      <w:r w:rsidRPr="00B4733E">
        <w:rPr>
          <w:rFonts w:ascii="Times New Roman" w:hAnsi="Times New Roman" w:cs="B Lotus"/>
          <w:sz w:val="28"/>
          <w:szCs w:val="28"/>
          <w:rtl/>
          <w:lang w:bidi="fa-IR"/>
        </w:rPr>
        <w:t xml:space="preserve"> ابعاد ناراحتی جسمانی، اضطراب و افسردگی با </w:t>
      </w:r>
      <w:r w:rsidRPr="00B4733E">
        <w:rPr>
          <w:rFonts w:ascii="Times New Roman" w:hAnsi="Times New Roman" w:cs="B Lotus"/>
          <w:sz w:val="28"/>
          <w:szCs w:val="28"/>
          <w:rtl/>
        </w:rPr>
        <w:t xml:space="preserve">وضعیت تحصیلی در سطح کمتر از 05/0 رابطه معناداری وجود دارد، وضعیت </w:t>
      </w:r>
      <w:r w:rsidRPr="00B4733E">
        <w:rPr>
          <w:rFonts w:ascii="Times New Roman" w:hAnsi="Times New Roman" w:cs="B Lotus"/>
          <w:sz w:val="28"/>
          <w:szCs w:val="28"/>
          <w:rtl/>
          <w:lang w:bidi="fa-IR"/>
        </w:rPr>
        <w:t xml:space="preserve">تحصیلی با ابعاد </w:t>
      </w:r>
      <w:r w:rsidRPr="00B4733E">
        <w:rPr>
          <w:rFonts w:ascii="Times New Roman" w:hAnsi="Times New Roman" w:cs="B Lotus"/>
          <w:sz w:val="28"/>
          <w:szCs w:val="28"/>
          <w:rtl/>
        </w:rPr>
        <w:t>خشم، خلق افسرده، اضطراب و عاطفه مثبت در سطح کمتر از 05/0 رابطه معناداری دارد. از ابعاد سلامت روانی</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مؤلفه های اضطراب و کارکرد اجتماعی </w:t>
      </w:r>
      <w:r w:rsidRPr="00B4733E">
        <w:rPr>
          <w:rFonts w:ascii="Times New Roman" w:hAnsi="Times New Roman" w:cs="B Lotus"/>
          <w:sz w:val="28"/>
          <w:szCs w:val="28"/>
          <w:rtl/>
          <w:lang w:bidi="fa-IR"/>
        </w:rPr>
        <w:t xml:space="preserve">توانایی بیشتری در پیش بینی </w:t>
      </w:r>
      <w:r w:rsidRPr="00B4733E">
        <w:rPr>
          <w:rFonts w:ascii="Times New Roman" w:hAnsi="Times New Roman" w:cs="B Lotus"/>
          <w:sz w:val="28"/>
          <w:szCs w:val="28"/>
          <w:rtl/>
        </w:rPr>
        <w:t xml:space="preserve">وضعیت </w:t>
      </w:r>
      <w:r w:rsidRPr="00B4733E">
        <w:rPr>
          <w:rFonts w:ascii="Times New Roman" w:hAnsi="Times New Roman" w:cs="B Lotus"/>
          <w:sz w:val="28"/>
          <w:szCs w:val="28"/>
          <w:rtl/>
          <w:lang w:bidi="fa-IR"/>
        </w:rPr>
        <w:t xml:space="preserve">تحصیلی را دارا می باشند. همچنین </w:t>
      </w:r>
      <w:r w:rsidRPr="00B4733E">
        <w:rPr>
          <w:rFonts w:ascii="Times New Roman" w:hAnsi="Times New Roman" w:cs="B Lotus"/>
          <w:sz w:val="28"/>
          <w:szCs w:val="28"/>
          <w:rtl/>
        </w:rPr>
        <w:t>از ابعاد کنترل عواطف،</w:t>
      </w:r>
      <w:r w:rsidRPr="00B4733E">
        <w:rPr>
          <w:rFonts w:ascii="Times New Roman" w:hAnsi="Times New Roman" w:cs="B Lotus"/>
          <w:sz w:val="28"/>
          <w:szCs w:val="28"/>
        </w:rPr>
        <w:t xml:space="preserve"> </w:t>
      </w:r>
      <w:r w:rsidRPr="00B4733E">
        <w:rPr>
          <w:rFonts w:ascii="Times New Roman" w:hAnsi="Times New Roman" w:cs="B Lotus"/>
          <w:sz w:val="28"/>
          <w:szCs w:val="28"/>
          <w:rtl/>
        </w:rPr>
        <w:t>مؤلفه</w:t>
      </w:r>
      <w:r w:rsidRPr="00B4733E">
        <w:rPr>
          <w:rFonts w:ascii="Times New Roman" w:hAnsi="Times New Roman" w:cs="B Lotus"/>
          <w:sz w:val="28"/>
          <w:szCs w:val="28"/>
        </w:rPr>
        <w:t xml:space="preserve"> </w:t>
      </w:r>
      <w:r w:rsidRPr="00B4733E">
        <w:rPr>
          <w:rFonts w:ascii="Times New Roman" w:hAnsi="Times New Roman" w:cs="B Lotus"/>
          <w:sz w:val="28"/>
          <w:szCs w:val="28"/>
          <w:rtl/>
        </w:rPr>
        <w:t xml:space="preserve">خلق  افسرده </w:t>
      </w:r>
      <w:r w:rsidRPr="00B4733E">
        <w:rPr>
          <w:rFonts w:ascii="Times New Roman" w:hAnsi="Times New Roman" w:cs="B Lotus"/>
          <w:sz w:val="28"/>
          <w:szCs w:val="28"/>
          <w:rtl/>
          <w:lang w:bidi="fa-IR"/>
        </w:rPr>
        <w:t xml:space="preserve">توانایی بیشتری در پیش بینی </w:t>
      </w:r>
      <w:r w:rsidRPr="00B4733E">
        <w:rPr>
          <w:rFonts w:ascii="Times New Roman" w:hAnsi="Times New Roman" w:cs="B Lotus"/>
          <w:sz w:val="28"/>
          <w:szCs w:val="28"/>
          <w:rtl/>
        </w:rPr>
        <w:t xml:space="preserve">وضعیت </w:t>
      </w:r>
      <w:r w:rsidRPr="00B4733E">
        <w:rPr>
          <w:rFonts w:ascii="Times New Roman" w:hAnsi="Times New Roman" w:cs="B Lotus"/>
          <w:sz w:val="28"/>
          <w:szCs w:val="28"/>
          <w:rtl/>
          <w:lang w:bidi="fa-IR"/>
        </w:rPr>
        <w:t xml:space="preserve">تحصیلی را دارا می باشد. </w:t>
      </w:r>
    </w:p>
    <w:p w:rsidR="001B5205" w:rsidRPr="00B4733E" w:rsidRDefault="001B5205" w:rsidP="00B4733E">
      <w:pPr>
        <w:bidi/>
        <w:spacing w:after="0" w:line="360" w:lineRule="auto"/>
        <w:jc w:val="lowKashida"/>
        <w:rPr>
          <w:rFonts w:ascii="Times New Roman" w:hAnsi="Times New Roman" w:cs="B Lotus"/>
          <w:sz w:val="28"/>
          <w:szCs w:val="28"/>
          <w:rtl/>
          <w:lang w:bidi="fa-IR"/>
        </w:rPr>
      </w:pPr>
    </w:p>
    <w:p w:rsidR="001B5205" w:rsidRPr="00B4733E" w:rsidRDefault="001B5205" w:rsidP="00B4733E">
      <w:pPr>
        <w:bidi/>
        <w:spacing w:after="0" w:line="360" w:lineRule="auto"/>
        <w:ind w:firstLineChars="16" w:firstLine="45"/>
        <w:jc w:val="lowKashida"/>
        <w:rPr>
          <w:rFonts w:ascii="Times New Roman" w:hAnsi="Times New Roman" w:cs="B Lotus"/>
          <w:b/>
          <w:bCs/>
          <w:sz w:val="28"/>
          <w:szCs w:val="28"/>
          <w:rtl/>
          <w:lang w:bidi="fa-IR"/>
        </w:rPr>
      </w:pPr>
      <w:r w:rsidRPr="00B4733E">
        <w:rPr>
          <w:rFonts w:ascii="Times New Roman" w:hAnsi="Times New Roman" w:cs="B Lotus"/>
          <w:b/>
          <w:bCs/>
          <w:sz w:val="28"/>
          <w:szCs w:val="28"/>
          <w:rtl/>
        </w:rPr>
        <w:t>2-5-</w:t>
      </w:r>
      <w:r w:rsidRPr="00B4733E">
        <w:rPr>
          <w:rFonts w:ascii="Times New Roman" w:hAnsi="Times New Roman" w:cs="B Lotus"/>
          <w:b/>
          <w:bCs/>
          <w:sz w:val="28"/>
          <w:szCs w:val="28"/>
          <w:rtl/>
          <w:lang w:bidi="fa-IR"/>
        </w:rPr>
        <w:t xml:space="preserve">2- پيشينه خارجی:   </w:t>
      </w:r>
    </w:p>
    <w:p w:rsidR="001B5205" w:rsidRPr="00B4733E" w:rsidRDefault="001B5205" w:rsidP="00B4733E">
      <w:pPr>
        <w:bidi/>
        <w:spacing w:after="0" w:line="360" w:lineRule="auto"/>
        <w:jc w:val="lowKashida"/>
        <w:rPr>
          <w:rFonts w:ascii="Times New Roman" w:hAnsi="Times New Roman" w:cs="B Lotus"/>
          <w:sz w:val="28"/>
          <w:szCs w:val="28"/>
        </w:rPr>
      </w:pPr>
      <w:r w:rsidRPr="00B4733E">
        <w:rPr>
          <w:rFonts w:ascii="Times New Roman" w:hAnsi="Times New Roman" w:cs="B Lotus"/>
          <w:sz w:val="28"/>
          <w:szCs w:val="28"/>
          <w:rtl/>
        </w:rPr>
        <w:lastRenderedPageBreak/>
        <w:t xml:space="preserve">- </w:t>
      </w:r>
      <w:r w:rsidRPr="00B4733E">
        <w:rPr>
          <w:rFonts w:ascii="Times New Roman" w:hAnsi="Times New Roman" w:cs="B Lotus"/>
          <w:sz w:val="28"/>
          <w:szCs w:val="28"/>
          <w:rtl/>
          <w:lang w:bidi="fa-IR"/>
        </w:rPr>
        <w:t>جان</w:t>
      </w:r>
      <w:r w:rsidRPr="00B4733E">
        <w:rPr>
          <w:rStyle w:val="FootnoteReference"/>
          <w:rFonts w:ascii="Times New Roman" w:hAnsi="Times New Roman" w:cs="B Lotus"/>
          <w:sz w:val="28"/>
          <w:szCs w:val="28"/>
          <w:rtl/>
          <w:lang w:bidi="fa-IR"/>
        </w:rPr>
        <w:footnoteReference w:id="6"/>
      </w:r>
      <w:r w:rsidRPr="00B4733E">
        <w:rPr>
          <w:rFonts w:ascii="Times New Roman" w:hAnsi="Times New Roman" w:cs="B Lotus"/>
          <w:sz w:val="28"/>
          <w:szCs w:val="28"/>
          <w:rtl/>
          <w:lang w:bidi="fa-IR"/>
        </w:rPr>
        <w:t xml:space="preserve"> و همکاران(1991)</w:t>
      </w:r>
      <w:r w:rsidRPr="00B4733E">
        <w:rPr>
          <w:rFonts w:ascii="Times New Roman" w:hAnsi="Times New Roman" w:cs="B Lotus"/>
          <w:sz w:val="28"/>
          <w:szCs w:val="28"/>
          <w:rtl/>
        </w:rPr>
        <w:t xml:space="preserve"> بيان</w:t>
      </w:r>
      <w:r w:rsidRPr="00B4733E">
        <w:rPr>
          <w:rFonts w:ascii="Times New Roman" w:hAnsi="Times New Roman" w:cs="B Lotus"/>
          <w:sz w:val="28"/>
          <w:szCs w:val="28"/>
        </w:rPr>
        <w:t xml:space="preserve"> </w:t>
      </w:r>
      <w:r w:rsidRPr="00B4733E">
        <w:rPr>
          <w:rFonts w:ascii="Times New Roman" w:hAnsi="Times New Roman" w:cs="B Lotus"/>
          <w:sz w:val="28"/>
          <w:szCs w:val="28"/>
          <w:rtl/>
        </w:rPr>
        <w:t>كر</w:t>
      </w:r>
      <w:r w:rsidRPr="00B4733E">
        <w:rPr>
          <w:rFonts w:ascii="Times New Roman" w:hAnsi="Times New Roman" w:cs="B Lotus" w:hint="cs"/>
          <w:sz w:val="28"/>
          <w:szCs w:val="28"/>
          <w:rtl/>
        </w:rPr>
        <w:t>دن</w:t>
      </w:r>
      <w:r w:rsidRPr="00B4733E">
        <w:rPr>
          <w:rFonts w:ascii="Times New Roman" w:hAnsi="Times New Roman" w:cs="B Lotus"/>
          <w:sz w:val="28"/>
          <w:szCs w:val="28"/>
          <w:rtl/>
        </w:rPr>
        <w:t>د</w:t>
      </w:r>
      <w:r w:rsidRPr="00B4733E">
        <w:rPr>
          <w:rFonts w:ascii="Times New Roman" w:hAnsi="Times New Roman" w:cs="B Lotus"/>
          <w:sz w:val="28"/>
          <w:szCs w:val="28"/>
        </w:rPr>
        <w:t xml:space="preserve"> </w:t>
      </w:r>
      <w:r w:rsidRPr="00B4733E">
        <w:rPr>
          <w:rFonts w:ascii="Times New Roman" w:hAnsi="Times New Roman" w:cs="B Lotus"/>
          <w:sz w:val="28"/>
          <w:szCs w:val="28"/>
          <w:rtl/>
        </w:rPr>
        <w:t>كه</w:t>
      </w:r>
      <w:r w:rsidRPr="00B4733E">
        <w:rPr>
          <w:rFonts w:ascii="Times New Roman" w:hAnsi="Times New Roman" w:cs="B Lotus"/>
          <w:sz w:val="28"/>
          <w:szCs w:val="28"/>
        </w:rPr>
        <w:t xml:space="preserve"> </w:t>
      </w:r>
      <w:r w:rsidRPr="00B4733E">
        <w:rPr>
          <w:rFonts w:ascii="Times New Roman" w:hAnsi="Times New Roman" w:cs="B Lotus" w:hint="cs"/>
          <w:sz w:val="28"/>
          <w:szCs w:val="28"/>
          <w:rtl/>
        </w:rPr>
        <w:t xml:space="preserve">سلامت </w:t>
      </w:r>
      <w:r w:rsidRPr="00B4733E">
        <w:rPr>
          <w:rFonts w:ascii="Times New Roman" w:hAnsi="Times New Roman" w:cs="B Lotus"/>
          <w:sz w:val="28"/>
          <w:szCs w:val="28"/>
          <w:rtl/>
        </w:rPr>
        <w:t>روان</w:t>
      </w:r>
      <w:r w:rsidRPr="00B4733E">
        <w:rPr>
          <w:rFonts w:ascii="Times New Roman" w:hAnsi="Times New Roman" w:cs="B Lotus"/>
          <w:sz w:val="28"/>
          <w:szCs w:val="28"/>
        </w:rPr>
        <w:t xml:space="preserve"> </w:t>
      </w:r>
      <w:r w:rsidRPr="00B4733E">
        <w:rPr>
          <w:rFonts w:ascii="Times New Roman" w:hAnsi="Times New Roman" w:cs="B Lotus"/>
          <w:sz w:val="28"/>
          <w:szCs w:val="28"/>
          <w:rtl/>
        </w:rPr>
        <w:t>مي تواند</w:t>
      </w:r>
      <w:r w:rsidRPr="00B4733E">
        <w:rPr>
          <w:rFonts w:ascii="Times New Roman" w:hAnsi="Times New Roman" w:cs="B Lotus"/>
          <w:sz w:val="28"/>
          <w:szCs w:val="28"/>
        </w:rPr>
        <w:t xml:space="preserve"> </w:t>
      </w:r>
      <w:r w:rsidRPr="00B4733E">
        <w:rPr>
          <w:rFonts w:ascii="Times New Roman" w:hAnsi="Times New Roman" w:cs="B Lotus"/>
          <w:sz w:val="28"/>
          <w:szCs w:val="28"/>
          <w:rtl/>
        </w:rPr>
        <w:t>اثر</w:t>
      </w:r>
      <w:r w:rsidRPr="00B4733E">
        <w:rPr>
          <w:rFonts w:ascii="Times New Roman" w:hAnsi="Times New Roman" w:cs="B Lotus"/>
          <w:sz w:val="28"/>
          <w:szCs w:val="28"/>
        </w:rPr>
        <w:t xml:space="preserve"> </w:t>
      </w:r>
      <w:r w:rsidRPr="00B4733E">
        <w:rPr>
          <w:rFonts w:ascii="Times New Roman" w:hAnsi="Times New Roman" w:cs="B Lotus"/>
          <w:sz w:val="28"/>
          <w:szCs w:val="28"/>
          <w:rtl/>
        </w:rPr>
        <w:t>مثبت يا</w:t>
      </w:r>
      <w:r w:rsidRPr="00B4733E">
        <w:rPr>
          <w:rFonts w:ascii="Times New Roman" w:hAnsi="Times New Roman" w:cs="B Lotus"/>
          <w:sz w:val="28"/>
          <w:szCs w:val="28"/>
        </w:rPr>
        <w:t xml:space="preserve"> </w:t>
      </w:r>
      <w:r w:rsidRPr="00B4733E">
        <w:rPr>
          <w:rFonts w:ascii="Times New Roman" w:hAnsi="Times New Roman" w:cs="B Lotus"/>
          <w:sz w:val="28"/>
          <w:szCs w:val="28"/>
          <w:rtl/>
        </w:rPr>
        <w:t>منفي</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عملكرد 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همراه</w:t>
      </w:r>
      <w:r w:rsidRPr="00B4733E">
        <w:rPr>
          <w:rFonts w:ascii="Times New Roman" w:hAnsi="Times New Roman" w:cs="B Lotus"/>
          <w:sz w:val="28"/>
          <w:szCs w:val="28"/>
        </w:rPr>
        <w:t xml:space="preserve"> </w:t>
      </w:r>
      <w:r w:rsidRPr="00B4733E">
        <w:rPr>
          <w:rFonts w:ascii="Times New Roman" w:hAnsi="Times New Roman" w:cs="B Lotus"/>
          <w:sz w:val="28"/>
          <w:szCs w:val="28"/>
          <w:rtl/>
        </w:rPr>
        <w:t>داشته</w:t>
      </w:r>
      <w:r w:rsidRPr="00B4733E">
        <w:rPr>
          <w:rFonts w:ascii="Times New Roman" w:hAnsi="Times New Roman" w:cs="B Lotus"/>
          <w:sz w:val="28"/>
          <w:szCs w:val="28"/>
        </w:rPr>
        <w:t xml:space="preserve"> </w:t>
      </w:r>
      <w:r w:rsidRPr="00B4733E">
        <w:rPr>
          <w:rFonts w:ascii="Times New Roman" w:hAnsi="Times New Roman" w:cs="B Lotus"/>
          <w:sz w:val="28"/>
          <w:szCs w:val="28"/>
          <w:rtl/>
        </w:rPr>
        <w:t>باشد</w:t>
      </w:r>
      <w:r w:rsidRPr="00B4733E">
        <w:rPr>
          <w:rFonts w:ascii="Times New Roman" w:hAnsi="Times New Roman" w:cs="B Lotus"/>
          <w:sz w:val="28"/>
          <w:szCs w:val="28"/>
          <w:rtl/>
          <w:lang w:bidi="fa-IR"/>
        </w:rPr>
        <w:t xml:space="preserve">. </w:t>
      </w:r>
      <w:r w:rsidRPr="00B4733E">
        <w:rPr>
          <w:rFonts w:ascii="Times New Roman" w:hAnsi="Times New Roman" w:cs="B Lotus"/>
          <w:sz w:val="28"/>
          <w:szCs w:val="28"/>
          <w:rtl/>
        </w:rPr>
        <w:t>نتايج</w:t>
      </w:r>
      <w:r w:rsidRPr="00B4733E">
        <w:rPr>
          <w:rFonts w:ascii="Times New Roman" w:hAnsi="Times New Roman" w:cs="B Lotus"/>
          <w:sz w:val="28"/>
          <w:szCs w:val="28"/>
        </w:rPr>
        <w:t xml:space="preserve"> </w:t>
      </w:r>
      <w:r w:rsidRPr="00B4733E">
        <w:rPr>
          <w:rFonts w:ascii="Times New Roman" w:hAnsi="Times New Roman" w:cs="B Lotus"/>
          <w:sz w:val="28"/>
          <w:szCs w:val="28"/>
          <w:rtl/>
        </w:rPr>
        <w:t>مطالعات</w:t>
      </w:r>
      <w:r w:rsidRPr="00B4733E">
        <w:rPr>
          <w:rFonts w:ascii="Times New Roman" w:hAnsi="Times New Roman" w:cs="B Lotus"/>
          <w:sz w:val="28"/>
          <w:szCs w:val="28"/>
        </w:rPr>
        <w:t xml:space="preserve"> </w:t>
      </w:r>
      <w:r w:rsidRPr="00B4733E">
        <w:rPr>
          <w:rFonts w:ascii="Times New Roman" w:hAnsi="Times New Roman" w:cs="B Lotus"/>
          <w:sz w:val="28"/>
          <w:szCs w:val="28"/>
          <w:rtl/>
        </w:rPr>
        <w:t>ديست</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مك</w:t>
      </w:r>
      <w:r w:rsidRPr="00B4733E">
        <w:rPr>
          <w:rFonts w:ascii="Times New Roman" w:hAnsi="Times New Roman" w:cs="B Lotus"/>
          <w:sz w:val="28"/>
          <w:szCs w:val="28"/>
        </w:rPr>
        <w:t xml:space="preserve"> </w:t>
      </w:r>
      <w:r w:rsidRPr="00B4733E">
        <w:rPr>
          <w:rFonts w:ascii="Times New Roman" w:hAnsi="Times New Roman" w:cs="B Lotus"/>
          <w:sz w:val="28"/>
          <w:szCs w:val="28"/>
          <w:rtl/>
        </w:rPr>
        <w:t>كينزي،</w:t>
      </w:r>
      <w:r w:rsidRPr="00B4733E">
        <w:rPr>
          <w:rFonts w:ascii="Times New Roman" w:hAnsi="Times New Roman" w:cs="B Lotus"/>
          <w:sz w:val="28"/>
          <w:szCs w:val="28"/>
        </w:rPr>
        <w:t xml:space="preserve"> </w:t>
      </w:r>
      <w:r w:rsidRPr="00B4733E">
        <w:rPr>
          <w:rFonts w:ascii="Times New Roman" w:hAnsi="Times New Roman" w:cs="B Lotus"/>
          <w:sz w:val="28"/>
          <w:szCs w:val="28"/>
          <w:rtl/>
        </w:rPr>
        <w:t>نيز</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رابطه</w:t>
      </w:r>
      <w:r w:rsidRPr="00B4733E">
        <w:rPr>
          <w:rFonts w:ascii="Times New Roman" w:hAnsi="Times New Roman" w:cs="B Lotus"/>
          <w:sz w:val="28"/>
          <w:szCs w:val="28"/>
        </w:rPr>
        <w:t xml:space="preserve"> </w:t>
      </w:r>
      <w:r w:rsidRPr="00B4733E">
        <w:rPr>
          <w:rFonts w:ascii="Times New Roman" w:hAnsi="Times New Roman" w:cs="B Lotus"/>
          <w:sz w:val="28"/>
          <w:szCs w:val="28"/>
          <w:rtl/>
        </w:rPr>
        <w:t>منفي</w:t>
      </w:r>
      <w:r w:rsidRPr="00B4733E">
        <w:rPr>
          <w:rFonts w:ascii="Times New Roman" w:hAnsi="Times New Roman" w:cs="B Lotus" w:hint="cs"/>
          <w:sz w:val="28"/>
          <w:szCs w:val="28"/>
          <w:rtl/>
        </w:rPr>
        <w:t xml:space="preserve"> سلامت</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 و</w:t>
      </w:r>
      <w:r w:rsidRPr="00B4733E">
        <w:rPr>
          <w:rFonts w:ascii="Times New Roman" w:hAnsi="Times New Roman" w:cs="B Lotus"/>
          <w:sz w:val="28"/>
          <w:szCs w:val="28"/>
        </w:rPr>
        <w:t xml:space="preserve"> </w:t>
      </w:r>
      <w:r w:rsidRPr="00B4733E">
        <w:rPr>
          <w:rFonts w:ascii="Times New Roman" w:hAnsi="Times New Roman" w:cs="B Lotus"/>
          <w:sz w:val="28"/>
          <w:szCs w:val="28"/>
          <w:rtl/>
        </w:rPr>
        <w:t>عملكرد</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تاكيد</w:t>
      </w:r>
      <w:r w:rsidRPr="00B4733E">
        <w:rPr>
          <w:rFonts w:ascii="Times New Roman" w:hAnsi="Times New Roman" w:cs="B Lotus"/>
          <w:sz w:val="28"/>
          <w:szCs w:val="28"/>
        </w:rPr>
        <w:t xml:space="preserve"> </w:t>
      </w:r>
      <w:r w:rsidRPr="00B4733E">
        <w:rPr>
          <w:rFonts w:ascii="Times New Roman" w:hAnsi="Times New Roman" w:cs="B Lotus"/>
          <w:sz w:val="28"/>
          <w:szCs w:val="28"/>
          <w:rtl/>
        </w:rPr>
        <w:t>كرد</w:t>
      </w:r>
      <w:r w:rsidRPr="00B4733E">
        <w:rPr>
          <w:rFonts w:ascii="Times New Roman" w:hAnsi="Times New Roman" w:cs="B Lotus"/>
          <w:sz w:val="28"/>
          <w:szCs w:val="28"/>
          <w:rtl/>
          <w:lang w:bidi="fa-IR"/>
        </w:rPr>
        <w:t>.</w:t>
      </w:r>
      <w:r w:rsidRPr="00B4733E">
        <w:rPr>
          <w:rFonts w:ascii="Times New Roman" w:hAnsi="Times New Roman" w:cs="B Lotus"/>
          <w:sz w:val="28"/>
          <w:szCs w:val="28"/>
        </w:rPr>
        <w:t xml:space="preserve"> </w:t>
      </w:r>
    </w:p>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xml:space="preserve">- </w:t>
      </w:r>
      <w:bookmarkStart w:id="83" w:name="OLE_LINK372"/>
      <w:r w:rsidRPr="00B4733E">
        <w:rPr>
          <w:rFonts w:ascii="Times New Roman" w:hAnsi="Times New Roman" w:cs="B Lotus"/>
          <w:sz w:val="28"/>
          <w:szCs w:val="28"/>
          <w:rtl/>
        </w:rPr>
        <w:t>سون و</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 xml:space="preserve">ایلین </w:t>
      </w:r>
      <w:bookmarkEnd w:id="83"/>
      <w:r w:rsidRPr="00B4733E">
        <w:rPr>
          <w:rFonts w:ascii="Times New Roman" w:hAnsi="Times New Roman" w:cs="B Lotus"/>
          <w:sz w:val="28"/>
          <w:szCs w:val="28"/>
          <w:rtl/>
        </w:rPr>
        <w:t>(1991)، در  پژوهشی نظریه های مربوط به استراتژی های (فنون) فراشناختی و آموزشی را به منظور توسعه فرایندهای فراشناختی مورد بررسی قرار می دهند. سپس این استراتژی ها را  در یک کلاس سطح 6 در یکی از بخش های ایالت ونکوور در بریتیش کلمبیا (کانادا) که از لحاظ اقتصادی در سطح پائین بود و دارای فرهنگ های گوناگون است به کار گرفته اند، که در آن از 33 دانش آموز خواسته شد که خاطرات خود را یادداشت کنند و از این یادداشت ها به عنوان نمونه برای توسعه فراشناختی آنها استفاده شد. نحوه شروع یادداشت ها اساس پاسخ به شش سؤال تحقیق را تشکیل می داد. نتایج تحقیق به قرار زیر است: 1- کودکان 11 ساله توانایی</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های فراشناختی گوناگون دارند. 2- اکثر کودکان قادر به پردازش فراشناختی بودند اما به دلایل مختلف قادر به انجام آن به نحو احسن نبودند. کودکانی که حواس شان به آسانی منحرف می شد، غیرفعال بوده و یا دچار خودکم بینی بودند، پذیرفته بودند که برای رسیدن به موفقیت (اهداف شان) کارچندانی از دست شان برنمی آید. 3- نحوه اجرای حل مسئله در گروه های کوچک بهتر شد اما به بهبود آن لزوماً منوط به گروه های کوچک نمی شد.4- کودکانی که علاقه ای به مدرسه نداشتند و قادر به تمرکز بر تکالیف مدرسه نبودند، توانایی پردازش فراشناختی در مسائل تحصیلی را نداشتند. 5- معلمان باید انتظارات مشخصی از دانش آموزان داشته باشند و به آنان مهارت های اجتماعی را آموزش دهند تا آن نوع تبادل اجتماعی که توسعه فراشناختی را تقویت می کند در آنان ایجاد کنند. 6- نظریه های فراشناختی را می توان با روشهای تدریس موجود تلفیق کرد(رستمی، 1390).</w:t>
      </w:r>
    </w:p>
    <w:p w:rsidR="001B5205" w:rsidRPr="00B4733E" w:rsidRDefault="001B5205" w:rsidP="00B4733E">
      <w:pPr>
        <w:bidi/>
        <w:spacing w:after="0" w:line="360" w:lineRule="auto"/>
        <w:jc w:val="lowKashida"/>
        <w:rPr>
          <w:rFonts w:ascii="Times New Roman" w:hAnsi="Times New Roman" w:cs="B Lotus"/>
          <w:sz w:val="28"/>
          <w:szCs w:val="28"/>
        </w:rPr>
      </w:pPr>
      <w:r w:rsidRPr="00B4733E">
        <w:rPr>
          <w:rFonts w:ascii="Times New Roman" w:hAnsi="Times New Roman" w:cs="B Lotus"/>
          <w:sz w:val="28"/>
          <w:szCs w:val="28"/>
          <w:rtl/>
        </w:rPr>
        <w:t>- نتايج</w:t>
      </w:r>
      <w:r w:rsidRPr="00B4733E">
        <w:rPr>
          <w:rFonts w:ascii="Times New Roman" w:hAnsi="Times New Roman" w:cs="B Lotus"/>
          <w:sz w:val="28"/>
          <w:szCs w:val="28"/>
        </w:rPr>
        <w:t xml:space="preserve"> </w:t>
      </w:r>
      <w:r w:rsidRPr="00B4733E">
        <w:rPr>
          <w:rFonts w:ascii="Times New Roman" w:hAnsi="Times New Roman" w:cs="B Lotus"/>
          <w:sz w:val="28"/>
          <w:szCs w:val="28"/>
          <w:rtl/>
        </w:rPr>
        <w:t>مطالعات</w:t>
      </w:r>
      <w:r w:rsidRPr="00B4733E">
        <w:rPr>
          <w:rFonts w:ascii="Times New Roman" w:hAnsi="Times New Roman" w:cs="B Lotus"/>
          <w:sz w:val="28"/>
          <w:szCs w:val="28"/>
        </w:rPr>
        <w:t xml:space="preserve"> </w:t>
      </w:r>
      <w:r w:rsidRPr="00B4733E">
        <w:rPr>
          <w:rFonts w:ascii="Times New Roman" w:hAnsi="Times New Roman" w:cs="B Lotus"/>
          <w:sz w:val="28"/>
          <w:szCs w:val="28"/>
          <w:rtl/>
        </w:rPr>
        <w:t>مختلف</w:t>
      </w:r>
      <w:r w:rsidRPr="00B4733E">
        <w:rPr>
          <w:rFonts w:ascii="Times New Roman" w:hAnsi="Times New Roman" w:cs="B Lotus"/>
          <w:sz w:val="28"/>
          <w:szCs w:val="28"/>
        </w:rPr>
        <w:t xml:space="preserve"> </w:t>
      </w:r>
      <w:r w:rsidRPr="00B4733E">
        <w:rPr>
          <w:rFonts w:ascii="Times New Roman" w:hAnsi="Times New Roman" w:cs="B Lotus"/>
          <w:sz w:val="28"/>
          <w:szCs w:val="28"/>
          <w:rtl/>
        </w:rPr>
        <w:t>نشان</w:t>
      </w:r>
      <w:r w:rsidRPr="00B4733E">
        <w:rPr>
          <w:rFonts w:ascii="Times New Roman" w:hAnsi="Times New Roman" w:cs="B Lotus"/>
          <w:sz w:val="28"/>
          <w:szCs w:val="28"/>
        </w:rPr>
        <w:t xml:space="preserve"> </w:t>
      </w:r>
      <w:r w:rsidRPr="00B4733E">
        <w:rPr>
          <w:rFonts w:ascii="Times New Roman" w:hAnsi="Times New Roman" w:cs="B Lotus"/>
          <w:sz w:val="28"/>
          <w:szCs w:val="28"/>
          <w:rtl/>
        </w:rPr>
        <w:t>داده</w:t>
      </w:r>
      <w:r w:rsidRPr="00B4733E">
        <w:rPr>
          <w:rFonts w:ascii="Times New Roman" w:hAnsi="Times New Roman" w:cs="B Lotus"/>
          <w:sz w:val="28"/>
          <w:szCs w:val="28"/>
        </w:rPr>
        <w:t xml:space="preserve"> </w:t>
      </w:r>
      <w:r w:rsidRPr="00B4733E">
        <w:rPr>
          <w:rFonts w:ascii="Times New Roman" w:hAnsi="Times New Roman" w:cs="B Lotus"/>
          <w:sz w:val="28"/>
          <w:szCs w:val="28"/>
          <w:rtl/>
        </w:rPr>
        <w:t>است</w:t>
      </w:r>
      <w:r w:rsidRPr="00B4733E">
        <w:rPr>
          <w:rFonts w:ascii="Times New Roman" w:hAnsi="Times New Roman" w:cs="B Lotus"/>
          <w:sz w:val="28"/>
          <w:szCs w:val="28"/>
        </w:rPr>
        <w:t xml:space="preserve"> </w:t>
      </w:r>
      <w:r w:rsidRPr="00B4733E">
        <w:rPr>
          <w:rFonts w:ascii="Times New Roman" w:hAnsi="Times New Roman" w:cs="B Lotus"/>
          <w:sz w:val="28"/>
          <w:szCs w:val="28"/>
          <w:rtl/>
        </w:rPr>
        <w:t>كه</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ميان</w:t>
      </w:r>
      <w:r w:rsidRPr="00B4733E">
        <w:rPr>
          <w:rFonts w:ascii="Times New Roman" w:hAnsi="Times New Roman" w:cs="B Lotus"/>
          <w:sz w:val="28"/>
          <w:szCs w:val="28"/>
        </w:rPr>
        <w:t xml:space="preserve"> </w:t>
      </w:r>
      <w:r w:rsidRPr="00B4733E">
        <w:rPr>
          <w:rFonts w:ascii="Times New Roman" w:hAnsi="Times New Roman" w:cs="B Lotus"/>
          <w:sz w:val="28"/>
          <w:szCs w:val="28"/>
          <w:rtl/>
        </w:rPr>
        <w:t>صفات شخصيت،</w:t>
      </w:r>
      <w:r w:rsidRPr="00B4733E">
        <w:rPr>
          <w:rFonts w:ascii="Times New Roman" w:hAnsi="Times New Roman" w:cs="B Lotus"/>
          <w:sz w:val="28"/>
          <w:szCs w:val="28"/>
        </w:rPr>
        <w:t xml:space="preserve"> </w:t>
      </w:r>
      <w:r w:rsidRPr="00B4733E">
        <w:rPr>
          <w:rFonts w:ascii="Times New Roman" w:hAnsi="Times New Roman" w:cs="B Lotus"/>
          <w:sz w:val="28"/>
          <w:szCs w:val="28"/>
          <w:rtl/>
        </w:rPr>
        <w:t>گشودگي(جستجوي</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احتمالي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ظرفيت</w:t>
      </w:r>
      <w:r w:rsidRPr="00B4733E">
        <w:rPr>
          <w:rFonts w:ascii="Times New Roman" w:hAnsi="Times New Roman" w:cs="B Lotus"/>
          <w:sz w:val="28"/>
          <w:szCs w:val="28"/>
        </w:rPr>
        <w:t xml:space="preserve"> </w:t>
      </w:r>
      <w:r w:rsidRPr="00B4733E">
        <w:rPr>
          <w:rFonts w:ascii="Times New Roman" w:hAnsi="Times New Roman" w:cs="B Lotus"/>
          <w:sz w:val="28"/>
          <w:szCs w:val="28"/>
          <w:rtl/>
        </w:rPr>
        <w:t>مواجه شدن</w:t>
      </w:r>
      <w:r w:rsidRPr="00B4733E">
        <w:rPr>
          <w:rFonts w:ascii="Times New Roman" w:hAnsi="Times New Roman" w:cs="B Lotus"/>
          <w:sz w:val="28"/>
          <w:szCs w:val="28"/>
        </w:rPr>
        <w:t xml:space="preserve"> </w:t>
      </w:r>
      <w:r w:rsidRPr="00B4733E">
        <w:rPr>
          <w:rFonts w:ascii="Times New Roman" w:hAnsi="Times New Roman" w:cs="B Lotus"/>
          <w:sz w:val="28"/>
          <w:szCs w:val="28"/>
          <w:rtl/>
        </w:rPr>
        <w:t>با</w:t>
      </w:r>
      <w:r w:rsidRPr="00B4733E">
        <w:rPr>
          <w:rFonts w:ascii="Times New Roman" w:hAnsi="Times New Roman" w:cs="B Lotus"/>
          <w:sz w:val="28"/>
          <w:szCs w:val="28"/>
        </w:rPr>
        <w:t xml:space="preserve"> </w:t>
      </w:r>
      <w:r w:rsidRPr="00B4733E">
        <w:rPr>
          <w:rFonts w:ascii="Times New Roman" w:hAnsi="Times New Roman" w:cs="B Lotus"/>
          <w:sz w:val="28"/>
          <w:szCs w:val="28"/>
          <w:rtl/>
        </w:rPr>
        <w:t>پديده</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هاي</w:t>
      </w:r>
      <w:r w:rsidRPr="00B4733E">
        <w:rPr>
          <w:rFonts w:ascii="Times New Roman" w:hAnsi="Times New Roman" w:cs="B Lotus"/>
          <w:sz w:val="28"/>
          <w:szCs w:val="28"/>
        </w:rPr>
        <w:t xml:space="preserve"> </w:t>
      </w:r>
      <w:r w:rsidRPr="00B4733E">
        <w:rPr>
          <w:rFonts w:ascii="Times New Roman" w:hAnsi="Times New Roman" w:cs="B Lotus"/>
          <w:sz w:val="28"/>
          <w:szCs w:val="28"/>
          <w:rtl/>
        </w:rPr>
        <w:t>ناآشنا) و</w:t>
      </w:r>
      <w:r w:rsidRPr="00B4733E">
        <w:rPr>
          <w:rFonts w:ascii="Times New Roman" w:hAnsi="Times New Roman" w:cs="B Lotus"/>
          <w:sz w:val="28"/>
          <w:szCs w:val="28"/>
        </w:rPr>
        <w:t xml:space="preserve"> </w:t>
      </w:r>
      <w:r w:rsidRPr="00B4733E">
        <w:rPr>
          <w:rFonts w:ascii="Times New Roman" w:hAnsi="Times New Roman" w:cs="B Lotus"/>
          <w:sz w:val="28"/>
          <w:szCs w:val="28"/>
          <w:rtl/>
        </w:rPr>
        <w:t>وظيفه شناسي (سازماندهي، پشتكار</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انگيزش</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رفتار</w:t>
      </w:r>
      <w:r w:rsidRPr="00B4733E">
        <w:rPr>
          <w:rFonts w:ascii="Times New Roman" w:hAnsi="Times New Roman" w:cs="B Lotus"/>
          <w:sz w:val="28"/>
          <w:szCs w:val="28"/>
        </w:rPr>
        <w:t xml:space="preserve"> </w:t>
      </w:r>
      <w:r w:rsidRPr="00B4733E">
        <w:rPr>
          <w:rFonts w:ascii="Times New Roman" w:hAnsi="Times New Roman" w:cs="B Lotus"/>
          <w:sz w:val="28"/>
          <w:szCs w:val="28"/>
          <w:rtl/>
        </w:rPr>
        <w:t>مبتني</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هدف)</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روا</w:t>
      </w:r>
      <w:r w:rsidRPr="00B4733E">
        <w:rPr>
          <w:rFonts w:ascii="Times New Roman" w:hAnsi="Times New Roman" w:cs="B Lotus"/>
          <w:sz w:val="28"/>
          <w:szCs w:val="28"/>
        </w:rPr>
        <w:t xml:space="preserve"> </w:t>
      </w:r>
      <w:r w:rsidRPr="00B4733E">
        <w:rPr>
          <w:rFonts w:ascii="Times New Roman" w:hAnsi="Times New Roman" w:cs="B Lotus"/>
          <w:sz w:val="28"/>
          <w:szCs w:val="28"/>
          <w:rtl/>
        </w:rPr>
        <w:t>نشناسي تربيتي</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جايگاه</w:t>
      </w:r>
      <w:r w:rsidRPr="00B4733E">
        <w:rPr>
          <w:rFonts w:ascii="Times New Roman" w:hAnsi="Times New Roman" w:cs="B Lotus"/>
          <w:sz w:val="28"/>
          <w:szCs w:val="28"/>
        </w:rPr>
        <w:t xml:space="preserve"> </w:t>
      </w:r>
      <w:r w:rsidRPr="00B4733E">
        <w:rPr>
          <w:rFonts w:ascii="Times New Roman" w:hAnsi="Times New Roman" w:cs="B Lotus"/>
          <w:sz w:val="28"/>
          <w:szCs w:val="28"/>
          <w:rtl/>
        </w:rPr>
        <w:t>ويژه</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اي</w:t>
      </w:r>
      <w:r w:rsidRPr="00B4733E">
        <w:rPr>
          <w:rFonts w:ascii="Times New Roman" w:hAnsi="Times New Roman" w:cs="B Lotus"/>
          <w:sz w:val="28"/>
          <w:szCs w:val="28"/>
        </w:rPr>
        <w:t xml:space="preserve"> </w:t>
      </w:r>
      <w:r w:rsidRPr="00B4733E">
        <w:rPr>
          <w:rFonts w:ascii="Times New Roman" w:hAnsi="Times New Roman" w:cs="B Lotus"/>
          <w:sz w:val="28"/>
          <w:szCs w:val="28"/>
          <w:rtl/>
        </w:rPr>
        <w:t>برخوردارند. اما</w:t>
      </w:r>
      <w:r w:rsidRPr="00B4733E">
        <w:rPr>
          <w:rFonts w:ascii="Times New Roman" w:hAnsi="Times New Roman" w:cs="B Lotus"/>
          <w:sz w:val="28"/>
          <w:szCs w:val="28"/>
        </w:rPr>
        <w:t xml:space="preserve"> </w:t>
      </w:r>
      <w:r w:rsidRPr="00B4733E">
        <w:rPr>
          <w:rFonts w:ascii="Times New Roman" w:hAnsi="Times New Roman" w:cs="B Lotus"/>
          <w:sz w:val="28"/>
          <w:szCs w:val="28"/>
          <w:rtl/>
        </w:rPr>
        <w:t>صفات</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شخصيتي</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 رنجورخويي،</w:t>
      </w:r>
      <w:r w:rsidRPr="00B4733E">
        <w:rPr>
          <w:rFonts w:ascii="Times New Roman" w:hAnsi="Times New Roman" w:cs="B Lotus"/>
          <w:sz w:val="28"/>
          <w:szCs w:val="28"/>
        </w:rPr>
        <w:t xml:space="preserve"> </w:t>
      </w:r>
      <w:r w:rsidRPr="00B4733E">
        <w:rPr>
          <w:rFonts w:ascii="Times New Roman" w:hAnsi="Times New Roman" w:cs="B Lotus"/>
          <w:sz w:val="28"/>
          <w:szCs w:val="28"/>
          <w:rtl/>
        </w:rPr>
        <w:t>برونگرايي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خوشايندي</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اندازه</w:t>
      </w:r>
      <w:r w:rsidRPr="00B4733E">
        <w:rPr>
          <w:rFonts w:ascii="Times New Roman" w:hAnsi="Times New Roman" w:cs="B Lotus"/>
          <w:sz w:val="28"/>
          <w:szCs w:val="28"/>
        </w:rPr>
        <w:t xml:space="preserve"> </w:t>
      </w:r>
      <w:r w:rsidRPr="00B4733E">
        <w:rPr>
          <w:rFonts w:ascii="Times New Roman" w:hAnsi="Times New Roman" w:cs="B Lotus"/>
          <w:sz w:val="28"/>
          <w:szCs w:val="28"/>
          <w:rtl/>
        </w:rPr>
        <w:t>عامل</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هاي پذيرش</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وظيفه شناسي</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پژوهش</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هاي</w:t>
      </w:r>
      <w:r w:rsidRPr="00B4733E">
        <w:rPr>
          <w:rFonts w:ascii="Times New Roman" w:hAnsi="Times New Roman" w:cs="B Lotus"/>
          <w:sz w:val="28"/>
          <w:szCs w:val="28"/>
        </w:rPr>
        <w:t xml:space="preserve"> </w:t>
      </w:r>
      <w:r w:rsidRPr="00B4733E">
        <w:rPr>
          <w:rFonts w:ascii="Times New Roman" w:hAnsi="Times New Roman" w:cs="B Lotus"/>
          <w:sz w:val="28"/>
          <w:szCs w:val="28"/>
          <w:rtl/>
        </w:rPr>
        <w:t>انجام</w:t>
      </w:r>
      <w:r w:rsidRPr="00B4733E">
        <w:rPr>
          <w:rFonts w:ascii="Times New Roman" w:hAnsi="Times New Roman" w:cs="B Lotus"/>
          <w:sz w:val="28"/>
          <w:szCs w:val="28"/>
        </w:rPr>
        <w:t xml:space="preserve"> </w:t>
      </w:r>
      <w:r w:rsidRPr="00B4733E">
        <w:rPr>
          <w:rFonts w:ascii="Times New Roman" w:hAnsi="Times New Roman" w:cs="B Lotus"/>
          <w:sz w:val="28"/>
          <w:szCs w:val="28"/>
          <w:rtl/>
        </w:rPr>
        <w:t>شده</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روي عملكرد</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مورد</w:t>
      </w:r>
      <w:r w:rsidRPr="00B4733E">
        <w:rPr>
          <w:rFonts w:ascii="Times New Roman" w:hAnsi="Times New Roman" w:cs="B Lotus"/>
          <w:sz w:val="28"/>
          <w:szCs w:val="28"/>
        </w:rPr>
        <w:t xml:space="preserve"> </w:t>
      </w:r>
      <w:r w:rsidRPr="00B4733E">
        <w:rPr>
          <w:rFonts w:ascii="Times New Roman" w:hAnsi="Times New Roman" w:cs="B Lotus"/>
          <w:sz w:val="28"/>
          <w:szCs w:val="28"/>
          <w:rtl/>
        </w:rPr>
        <w:t>توجه</w:t>
      </w:r>
      <w:r w:rsidRPr="00B4733E">
        <w:rPr>
          <w:rFonts w:ascii="Times New Roman" w:hAnsi="Times New Roman" w:cs="B Lotus"/>
          <w:sz w:val="28"/>
          <w:szCs w:val="28"/>
        </w:rPr>
        <w:t xml:space="preserve"> </w:t>
      </w:r>
      <w:r w:rsidRPr="00B4733E">
        <w:rPr>
          <w:rFonts w:ascii="Times New Roman" w:hAnsi="Times New Roman" w:cs="B Lotus"/>
          <w:sz w:val="28"/>
          <w:szCs w:val="28"/>
          <w:rtl/>
        </w:rPr>
        <w:t>قرار</w:t>
      </w:r>
      <w:r w:rsidRPr="00B4733E">
        <w:rPr>
          <w:rFonts w:ascii="Times New Roman" w:hAnsi="Times New Roman" w:cs="B Lotus"/>
          <w:sz w:val="28"/>
          <w:szCs w:val="28"/>
        </w:rPr>
        <w:t xml:space="preserve"> </w:t>
      </w:r>
      <w:r w:rsidRPr="00B4733E">
        <w:rPr>
          <w:rFonts w:ascii="Times New Roman" w:hAnsi="Times New Roman" w:cs="B Lotus"/>
          <w:sz w:val="28"/>
          <w:szCs w:val="28"/>
          <w:rtl/>
        </w:rPr>
        <w:t>نگرفته اند</w:t>
      </w:r>
      <w:r w:rsidRPr="00B4733E">
        <w:rPr>
          <w:rFonts w:ascii="Times New Roman" w:hAnsi="Times New Roman" w:cs="B Lotus"/>
          <w:sz w:val="28"/>
          <w:szCs w:val="28"/>
          <w:rtl/>
          <w:lang w:bidi="fa-IR"/>
        </w:rPr>
        <w:t>(جان</w:t>
      </w:r>
      <w:r w:rsidRPr="00B4733E">
        <w:rPr>
          <w:rFonts w:ascii="Times New Roman" w:hAnsi="Times New Roman" w:cs="B Lotus" w:hint="cs"/>
          <w:sz w:val="28"/>
          <w:szCs w:val="28"/>
          <w:rtl/>
          <w:lang w:bidi="fa-IR"/>
        </w:rPr>
        <w:t>، دانهو</w:t>
      </w:r>
      <w:r w:rsidRPr="00B4733E">
        <w:rPr>
          <w:rFonts w:ascii="Times New Roman" w:hAnsi="Times New Roman" w:cs="B Lotus"/>
          <w:sz w:val="28"/>
          <w:szCs w:val="28"/>
          <w:rtl/>
          <w:lang w:bidi="fa-IR"/>
        </w:rPr>
        <w:t xml:space="preserve"> و كنتل</w:t>
      </w:r>
      <w:r w:rsidRPr="00B4733E">
        <w:rPr>
          <w:rStyle w:val="FootnoteReference"/>
          <w:rFonts w:ascii="Times New Roman" w:hAnsi="Times New Roman" w:cs="B Lotus"/>
          <w:sz w:val="28"/>
          <w:szCs w:val="28"/>
          <w:rtl/>
          <w:lang w:bidi="fa-IR"/>
        </w:rPr>
        <w:footnoteReference w:id="7"/>
      </w:r>
      <w:r w:rsidRPr="00B4733E">
        <w:rPr>
          <w:rFonts w:ascii="Times New Roman" w:hAnsi="Times New Roman" w:cs="B Lotus"/>
          <w:sz w:val="28"/>
          <w:szCs w:val="28"/>
          <w:rtl/>
          <w:lang w:bidi="fa-IR"/>
        </w:rPr>
        <w:t>، 1991)</w:t>
      </w:r>
      <w:r w:rsidRPr="00B4733E">
        <w:rPr>
          <w:rFonts w:ascii="Times New Roman" w:hAnsi="Times New Roman" w:cs="B Lotus"/>
          <w:sz w:val="28"/>
          <w:szCs w:val="28"/>
          <w:rtl/>
        </w:rPr>
        <w:t>.</w:t>
      </w:r>
      <w:r w:rsidRPr="00B4733E">
        <w:rPr>
          <w:rFonts w:ascii="Times New Roman" w:hAnsi="Times New Roman" w:cs="B Lotus"/>
          <w:sz w:val="28"/>
          <w:szCs w:val="28"/>
        </w:rPr>
        <w:t xml:space="preserve"> </w:t>
      </w:r>
    </w:p>
    <w:p w:rsidR="001B5205" w:rsidRPr="00B4733E" w:rsidRDefault="001B5205" w:rsidP="00B4733E">
      <w:pPr>
        <w:autoSpaceDE w:val="0"/>
        <w:autoSpaceDN w:val="0"/>
        <w:bidi/>
        <w:adjustRightInd w:val="0"/>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rPr>
        <w:t>- ونكوسكي</w:t>
      </w:r>
      <w:r w:rsidRPr="00B4733E">
        <w:rPr>
          <w:rFonts w:ascii="Times New Roman" w:hAnsi="Times New Roman" w:cs="B Lotus" w:hint="cs"/>
          <w:sz w:val="28"/>
          <w:szCs w:val="28"/>
          <w:rtl/>
        </w:rPr>
        <w:t>(1969)</w:t>
      </w:r>
      <w:r w:rsidRPr="00B4733E">
        <w:rPr>
          <w:rFonts w:ascii="Times New Roman" w:hAnsi="Times New Roman" w:cs="B Lotus"/>
          <w:sz w:val="28"/>
          <w:szCs w:val="28"/>
          <w:rtl/>
        </w:rPr>
        <w:t>،</w:t>
      </w:r>
      <w:r w:rsidRPr="00B4733E">
        <w:rPr>
          <w:rFonts w:ascii="Times New Roman" w:hAnsi="Times New Roman" w:cs="B Lotus"/>
          <w:sz w:val="28"/>
          <w:szCs w:val="28"/>
        </w:rPr>
        <w:t xml:space="preserve"> </w:t>
      </w:r>
      <w:r w:rsidRPr="00B4733E">
        <w:rPr>
          <w:rFonts w:ascii="Times New Roman" w:hAnsi="Times New Roman" w:cs="B Lotus"/>
          <w:sz w:val="28"/>
          <w:szCs w:val="28"/>
          <w:rtl/>
        </w:rPr>
        <w:t>نقل</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ديست</w:t>
      </w:r>
      <w:r w:rsidRPr="00B4733E">
        <w:rPr>
          <w:rStyle w:val="FootnoteReference"/>
          <w:rFonts w:ascii="Times New Roman" w:hAnsi="Times New Roman" w:cs="B Lotus"/>
          <w:sz w:val="28"/>
          <w:szCs w:val="28"/>
          <w:rtl/>
        </w:rPr>
        <w:footnoteReference w:id="8"/>
      </w:r>
      <w:r w:rsidRPr="00B4733E">
        <w:rPr>
          <w:rFonts w:ascii="Times New Roman" w:hAnsi="Times New Roman" w:cs="B Lotus" w:hint="cs"/>
          <w:sz w:val="28"/>
          <w:szCs w:val="28"/>
          <w:rtl/>
          <w:lang w:bidi="fa-IR"/>
        </w:rPr>
        <w:t>(2003)</w:t>
      </w:r>
      <w:r w:rsidRPr="00B4733E">
        <w:rPr>
          <w:rFonts w:ascii="Times New Roman" w:hAnsi="Times New Roman" w:cs="B Lotus"/>
          <w:sz w:val="28"/>
          <w:szCs w:val="28"/>
          <w:rtl/>
        </w:rPr>
        <w:t>، همچنين</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رابطه</w:t>
      </w:r>
      <w:r w:rsidRPr="00B4733E">
        <w:rPr>
          <w:rFonts w:ascii="Times New Roman" w:hAnsi="Times New Roman" w:cs="B Lotus"/>
          <w:sz w:val="28"/>
          <w:szCs w:val="28"/>
        </w:rPr>
        <w:t xml:space="preserve"> </w:t>
      </w:r>
      <w:r w:rsidRPr="00B4733E">
        <w:rPr>
          <w:rFonts w:ascii="Times New Roman" w:hAnsi="Times New Roman" w:cs="B Lotus"/>
          <w:sz w:val="28"/>
          <w:szCs w:val="28"/>
          <w:rtl/>
        </w:rPr>
        <w:t>منفي</w:t>
      </w:r>
      <w:r w:rsidRPr="00B4733E">
        <w:rPr>
          <w:rFonts w:ascii="Times New Roman" w:hAnsi="Times New Roman" w:cs="B Lotus"/>
          <w:sz w:val="28"/>
          <w:szCs w:val="28"/>
        </w:rPr>
        <w:t xml:space="preserve"> </w:t>
      </w:r>
      <w:r w:rsidRPr="00B4733E">
        <w:rPr>
          <w:rFonts w:ascii="Times New Roman" w:hAnsi="Times New Roman" w:cs="B Lotus"/>
          <w:sz w:val="28"/>
          <w:szCs w:val="28"/>
          <w:rtl/>
        </w:rPr>
        <w:t>بين عامل</w:t>
      </w:r>
      <w:r w:rsidRPr="00B4733E">
        <w:rPr>
          <w:rFonts w:ascii="Times New Roman" w:hAnsi="Times New Roman" w:cs="B Lotus"/>
          <w:sz w:val="28"/>
          <w:szCs w:val="28"/>
        </w:rPr>
        <w:t xml:space="preserve"> </w:t>
      </w:r>
      <w:r w:rsidRPr="00B4733E">
        <w:rPr>
          <w:rFonts w:ascii="Times New Roman" w:hAnsi="Times New Roman" w:cs="B Lotus"/>
          <w:sz w:val="28"/>
          <w:szCs w:val="28"/>
          <w:rtl/>
        </w:rPr>
        <w:t>برون</w:t>
      </w:r>
      <w:r w:rsidRPr="00B4733E">
        <w:rPr>
          <w:rFonts w:ascii="Times New Roman" w:hAnsi="Times New Roman" w:cs="B Lotus"/>
          <w:sz w:val="28"/>
          <w:szCs w:val="28"/>
        </w:rPr>
        <w:t xml:space="preserve"> </w:t>
      </w:r>
      <w:r w:rsidRPr="00B4733E">
        <w:rPr>
          <w:rFonts w:ascii="Times New Roman" w:hAnsi="Times New Roman" w:cs="B Lotus"/>
          <w:sz w:val="28"/>
          <w:szCs w:val="28"/>
          <w:rtl/>
        </w:rPr>
        <w:t>گرايي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پيشرفت</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خبر</w:t>
      </w:r>
      <w:r w:rsidRPr="00B4733E">
        <w:rPr>
          <w:rFonts w:ascii="Times New Roman" w:hAnsi="Times New Roman" w:cs="B Lotus"/>
          <w:sz w:val="28"/>
          <w:szCs w:val="28"/>
        </w:rPr>
        <w:t xml:space="preserve"> </w:t>
      </w:r>
      <w:r w:rsidRPr="00B4733E">
        <w:rPr>
          <w:rFonts w:ascii="Times New Roman" w:hAnsi="Times New Roman" w:cs="B Lotus"/>
          <w:sz w:val="28"/>
          <w:szCs w:val="28"/>
          <w:rtl/>
        </w:rPr>
        <w:t>داد</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تبيين اين</w:t>
      </w:r>
      <w:r w:rsidRPr="00B4733E">
        <w:rPr>
          <w:rFonts w:ascii="Times New Roman" w:hAnsi="Times New Roman" w:cs="B Lotus"/>
          <w:sz w:val="28"/>
          <w:szCs w:val="28"/>
        </w:rPr>
        <w:t xml:space="preserve"> </w:t>
      </w:r>
      <w:r w:rsidRPr="00B4733E">
        <w:rPr>
          <w:rFonts w:ascii="Times New Roman" w:hAnsi="Times New Roman" w:cs="B Lotus"/>
          <w:sz w:val="28"/>
          <w:szCs w:val="28"/>
          <w:rtl/>
        </w:rPr>
        <w:t>يافته</w:t>
      </w:r>
      <w:r w:rsidRPr="00B4733E">
        <w:rPr>
          <w:rFonts w:ascii="Times New Roman" w:hAnsi="Times New Roman" w:cs="B Lotus"/>
          <w:sz w:val="28"/>
          <w:szCs w:val="28"/>
        </w:rPr>
        <w:t xml:space="preserve"> </w:t>
      </w:r>
      <w:r w:rsidRPr="00B4733E">
        <w:rPr>
          <w:rFonts w:ascii="Times New Roman" w:hAnsi="Times New Roman" w:cs="B Lotus"/>
          <w:sz w:val="28"/>
          <w:szCs w:val="28"/>
          <w:rtl/>
        </w:rPr>
        <w:t>خاطر</w:t>
      </w:r>
      <w:r w:rsidRPr="00B4733E">
        <w:rPr>
          <w:rFonts w:ascii="Times New Roman" w:hAnsi="Times New Roman" w:cs="B Lotus"/>
          <w:sz w:val="28"/>
          <w:szCs w:val="28"/>
        </w:rPr>
        <w:t xml:space="preserve"> </w:t>
      </w:r>
      <w:r w:rsidRPr="00B4733E">
        <w:rPr>
          <w:rFonts w:ascii="Times New Roman" w:hAnsi="Times New Roman" w:cs="B Lotus"/>
          <w:sz w:val="28"/>
          <w:szCs w:val="28"/>
          <w:rtl/>
        </w:rPr>
        <w:t>نشان</w:t>
      </w:r>
      <w:r w:rsidRPr="00B4733E">
        <w:rPr>
          <w:rFonts w:ascii="Times New Roman" w:hAnsi="Times New Roman" w:cs="B Lotus"/>
          <w:sz w:val="28"/>
          <w:szCs w:val="28"/>
        </w:rPr>
        <w:t xml:space="preserve"> </w:t>
      </w:r>
      <w:r w:rsidRPr="00B4733E">
        <w:rPr>
          <w:rFonts w:ascii="Times New Roman" w:hAnsi="Times New Roman" w:cs="B Lotus"/>
          <w:sz w:val="28"/>
          <w:szCs w:val="28"/>
          <w:rtl/>
        </w:rPr>
        <w:t>كرد</w:t>
      </w:r>
      <w:r w:rsidRPr="00B4733E">
        <w:rPr>
          <w:rFonts w:ascii="Times New Roman" w:hAnsi="Times New Roman" w:cs="B Lotus"/>
          <w:sz w:val="28"/>
          <w:szCs w:val="28"/>
        </w:rPr>
        <w:t xml:space="preserve"> </w:t>
      </w:r>
      <w:r w:rsidRPr="00B4733E">
        <w:rPr>
          <w:rFonts w:ascii="Times New Roman" w:hAnsi="Times New Roman" w:cs="B Lotus"/>
          <w:sz w:val="28"/>
          <w:szCs w:val="28"/>
          <w:rtl/>
        </w:rPr>
        <w:t>كه</w:t>
      </w:r>
      <w:r w:rsidRPr="00B4733E">
        <w:rPr>
          <w:rFonts w:ascii="Times New Roman" w:hAnsi="Times New Roman" w:cs="B Lotus"/>
          <w:sz w:val="28"/>
          <w:szCs w:val="28"/>
        </w:rPr>
        <w:t xml:space="preserve"> </w:t>
      </w:r>
      <w:r w:rsidRPr="00B4733E">
        <w:rPr>
          <w:rFonts w:ascii="Times New Roman" w:hAnsi="Times New Roman" w:cs="B Lotus"/>
          <w:sz w:val="28"/>
          <w:szCs w:val="28"/>
          <w:rtl/>
        </w:rPr>
        <w:t>برون</w:t>
      </w:r>
      <w:r w:rsidRPr="00B4733E">
        <w:rPr>
          <w:rFonts w:ascii="Times New Roman" w:hAnsi="Times New Roman" w:cs="B Lotus"/>
          <w:sz w:val="28"/>
          <w:szCs w:val="28"/>
        </w:rPr>
        <w:t xml:space="preserve"> </w:t>
      </w:r>
      <w:r w:rsidRPr="00B4733E">
        <w:rPr>
          <w:rFonts w:ascii="Times New Roman" w:hAnsi="Times New Roman" w:cs="B Lotus"/>
          <w:sz w:val="28"/>
          <w:szCs w:val="28"/>
          <w:rtl/>
        </w:rPr>
        <w:t>گرايي</w:t>
      </w:r>
      <w:r w:rsidRPr="00B4733E">
        <w:rPr>
          <w:rFonts w:ascii="Times New Roman" w:hAnsi="Times New Roman" w:cs="B Lotus"/>
          <w:sz w:val="28"/>
          <w:szCs w:val="28"/>
        </w:rPr>
        <w:t xml:space="preserve"> </w:t>
      </w:r>
      <w:r w:rsidRPr="00B4733E">
        <w:rPr>
          <w:rFonts w:ascii="Times New Roman" w:hAnsi="Times New Roman" w:cs="B Lotus"/>
          <w:sz w:val="28"/>
          <w:szCs w:val="28"/>
          <w:rtl/>
        </w:rPr>
        <w:t>فرد</w:t>
      </w:r>
      <w:r w:rsidRPr="00B4733E">
        <w:rPr>
          <w:rFonts w:ascii="Times New Roman" w:hAnsi="Times New Roman" w:cs="B Lotus"/>
          <w:sz w:val="28"/>
          <w:szCs w:val="28"/>
        </w:rPr>
        <w:t xml:space="preserve"> </w:t>
      </w:r>
      <w:r w:rsidRPr="00B4733E">
        <w:rPr>
          <w:rFonts w:ascii="Times New Roman" w:hAnsi="Times New Roman" w:cs="B Lotus"/>
          <w:sz w:val="28"/>
          <w:szCs w:val="28"/>
          <w:rtl/>
        </w:rPr>
        <w:t>را</w:t>
      </w:r>
      <w:r w:rsidRPr="00B4733E">
        <w:rPr>
          <w:rFonts w:ascii="Times New Roman" w:hAnsi="Times New Roman" w:cs="B Lotus"/>
          <w:sz w:val="28"/>
          <w:szCs w:val="28"/>
        </w:rPr>
        <w:t xml:space="preserve"> </w:t>
      </w:r>
      <w:r w:rsidRPr="00B4733E">
        <w:rPr>
          <w:rFonts w:ascii="Times New Roman" w:hAnsi="Times New Roman" w:cs="B Lotus"/>
          <w:sz w:val="28"/>
          <w:szCs w:val="28"/>
          <w:rtl/>
        </w:rPr>
        <w:t>علاقه</w:t>
      </w:r>
      <w:r w:rsidRPr="00B4733E">
        <w:rPr>
          <w:rFonts w:ascii="Times New Roman" w:hAnsi="Times New Roman" w:cs="B Lotus"/>
          <w:sz w:val="28"/>
          <w:szCs w:val="28"/>
        </w:rPr>
        <w:t xml:space="preserve"> </w:t>
      </w:r>
      <w:r w:rsidRPr="00B4733E">
        <w:rPr>
          <w:rFonts w:ascii="Times New Roman" w:hAnsi="Times New Roman" w:cs="B Lotus"/>
          <w:sz w:val="28"/>
          <w:szCs w:val="28"/>
          <w:rtl/>
        </w:rPr>
        <w:t>مند به</w:t>
      </w:r>
      <w:r w:rsidRPr="00B4733E">
        <w:rPr>
          <w:rFonts w:ascii="Times New Roman" w:hAnsi="Times New Roman" w:cs="B Lotus"/>
          <w:sz w:val="28"/>
          <w:szCs w:val="28"/>
        </w:rPr>
        <w:t xml:space="preserve"> </w:t>
      </w:r>
      <w:r w:rsidRPr="00B4733E">
        <w:rPr>
          <w:rFonts w:ascii="Times New Roman" w:hAnsi="Times New Roman" w:cs="B Lotus"/>
          <w:sz w:val="28"/>
          <w:szCs w:val="28"/>
          <w:rtl/>
        </w:rPr>
        <w:t>شركت</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فعاليت</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هاي</w:t>
      </w:r>
      <w:r w:rsidRPr="00B4733E">
        <w:rPr>
          <w:rFonts w:ascii="Times New Roman" w:hAnsi="Times New Roman" w:cs="B Lotus"/>
          <w:sz w:val="28"/>
          <w:szCs w:val="28"/>
        </w:rPr>
        <w:t xml:space="preserve"> </w:t>
      </w:r>
      <w:r w:rsidRPr="00B4733E">
        <w:rPr>
          <w:rFonts w:ascii="Times New Roman" w:hAnsi="Times New Roman" w:cs="B Lotus"/>
          <w:sz w:val="28"/>
          <w:szCs w:val="28"/>
          <w:rtl/>
        </w:rPr>
        <w:t>فوق</w:t>
      </w:r>
      <w:r w:rsidRPr="00B4733E">
        <w:rPr>
          <w:rFonts w:ascii="Times New Roman" w:hAnsi="Times New Roman" w:cs="B Lotus"/>
          <w:sz w:val="28"/>
          <w:szCs w:val="28"/>
        </w:rPr>
        <w:t xml:space="preserve"> </w:t>
      </w:r>
      <w:r w:rsidRPr="00B4733E">
        <w:rPr>
          <w:rFonts w:ascii="Times New Roman" w:hAnsi="Times New Roman" w:cs="B Lotus"/>
          <w:sz w:val="28"/>
          <w:szCs w:val="28"/>
          <w:rtl/>
        </w:rPr>
        <w:t>برنامه</w:t>
      </w:r>
      <w:r w:rsidRPr="00B4733E">
        <w:rPr>
          <w:rFonts w:ascii="Times New Roman" w:hAnsi="Times New Roman" w:cs="B Lotus"/>
          <w:sz w:val="28"/>
          <w:szCs w:val="28"/>
        </w:rPr>
        <w:t xml:space="preserve"> </w:t>
      </w:r>
      <w:r w:rsidRPr="00B4733E">
        <w:rPr>
          <w:rFonts w:ascii="Times New Roman" w:hAnsi="Times New Roman" w:cs="B Lotus"/>
          <w:sz w:val="28"/>
          <w:szCs w:val="28"/>
          <w:rtl/>
        </w:rPr>
        <w:t>مي كند. يافته</w:t>
      </w:r>
      <w:r w:rsidRPr="00B4733E">
        <w:rPr>
          <w:rFonts w:ascii="Times New Roman" w:hAnsi="Times New Roman" w:cs="B Lotus"/>
          <w:sz w:val="28"/>
          <w:szCs w:val="28"/>
        </w:rPr>
        <w:t xml:space="preserve"> </w:t>
      </w:r>
      <w:r w:rsidRPr="00B4733E">
        <w:rPr>
          <w:rFonts w:ascii="Times New Roman" w:hAnsi="Times New Roman" w:cs="B Lotus"/>
          <w:sz w:val="28"/>
          <w:szCs w:val="28"/>
          <w:rtl/>
        </w:rPr>
        <w:t>مطالعه ونكوسكي</w:t>
      </w:r>
      <w:r w:rsidRPr="00B4733E">
        <w:rPr>
          <w:rFonts w:ascii="Times New Roman" w:hAnsi="Times New Roman" w:cs="B Lotus"/>
          <w:sz w:val="28"/>
          <w:szCs w:val="28"/>
        </w:rPr>
        <w:t xml:space="preserve"> </w:t>
      </w:r>
      <w:r w:rsidRPr="00B4733E">
        <w:rPr>
          <w:rFonts w:ascii="Times New Roman" w:hAnsi="Times New Roman" w:cs="B Lotus"/>
          <w:sz w:val="28"/>
          <w:szCs w:val="28"/>
          <w:rtl/>
        </w:rPr>
        <w:t>مبني</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رابطه</w:t>
      </w:r>
      <w:r w:rsidRPr="00B4733E">
        <w:rPr>
          <w:rFonts w:ascii="Times New Roman" w:hAnsi="Times New Roman" w:cs="B Lotus"/>
          <w:sz w:val="28"/>
          <w:szCs w:val="28"/>
        </w:rPr>
        <w:t xml:space="preserve"> </w:t>
      </w:r>
      <w:r w:rsidRPr="00B4733E">
        <w:rPr>
          <w:rFonts w:ascii="Times New Roman" w:hAnsi="Times New Roman" w:cs="B Lotus"/>
          <w:sz w:val="28"/>
          <w:szCs w:val="28"/>
          <w:rtl/>
        </w:rPr>
        <w:t>منفي</w:t>
      </w:r>
      <w:r w:rsidRPr="00B4733E">
        <w:rPr>
          <w:rFonts w:ascii="Times New Roman" w:hAnsi="Times New Roman" w:cs="B Lotus"/>
          <w:sz w:val="28"/>
          <w:szCs w:val="28"/>
        </w:rPr>
        <w:t xml:space="preserve"> </w:t>
      </w:r>
      <w:r w:rsidRPr="00B4733E">
        <w:rPr>
          <w:rFonts w:ascii="Times New Roman" w:hAnsi="Times New Roman" w:cs="B Lotus"/>
          <w:sz w:val="28"/>
          <w:szCs w:val="28"/>
          <w:rtl/>
        </w:rPr>
        <w:t>بين</w:t>
      </w:r>
      <w:r w:rsidRPr="00B4733E">
        <w:rPr>
          <w:rFonts w:ascii="Times New Roman" w:hAnsi="Times New Roman" w:cs="B Lotus"/>
          <w:sz w:val="28"/>
          <w:szCs w:val="28"/>
        </w:rPr>
        <w:t xml:space="preserve"> </w:t>
      </w:r>
      <w:r w:rsidRPr="00B4733E">
        <w:rPr>
          <w:rFonts w:ascii="Times New Roman" w:hAnsi="Times New Roman" w:cs="B Lotus"/>
          <w:sz w:val="28"/>
          <w:szCs w:val="28"/>
          <w:rtl/>
        </w:rPr>
        <w:t>برون</w:t>
      </w:r>
      <w:r w:rsidRPr="00B4733E">
        <w:rPr>
          <w:rFonts w:ascii="Times New Roman" w:hAnsi="Times New Roman" w:cs="B Lotus"/>
          <w:sz w:val="28"/>
          <w:szCs w:val="28"/>
        </w:rPr>
        <w:t xml:space="preserve"> </w:t>
      </w:r>
      <w:r w:rsidRPr="00B4733E">
        <w:rPr>
          <w:rFonts w:ascii="Times New Roman" w:hAnsi="Times New Roman" w:cs="B Lotus"/>
          <w:sz w:val="28"/>
          <w:szCs w:val="28"/>
          <w:rtl/>
        </w:rPr>
        <w:t>گرايي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عملكرد</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وسيله</w:t>
      </w:r>
      <w:r w:rsidRPr="00B4733E">
        <w:rPr>
          <w:rFonts w:ascii="Times New Roman" w:hAnsi="Times New Roman" w:cs="B Lotus"/>
          <w:sz w:val="28"/>
          <w:szCs w:val="28"/>
        </w:rPr>
        <w:t xml:space="preserve"> </w:t>
      </w:r>
      <w:r w:rsidRPr="00B4733E">
        <w:rPr>
          <w:rFonts w:ascii="Times New Roman" w:hAnsi="Times New Roman" w:cs="B Lotus"/>
          <w:sz w:val="28"/>
          <w:szCs w:val="28"/>
          <w:rtl/>
        </w:rPr>
        <w:t>ديست</w:t>
      </w:r>
      <w:r w:rsidRPr="00B4733E">
        <w:rPr>
          <w:rFonts w:ascii="Times New Roman" w:hAnsi="Times New Roman" w:cs="B Lotus"/>
          <w:sz w:val="28"/>
          <w:szCs w:val="28"/>
        </w:rPr>
        <w:t xml:space="preserve"> </w:t>
      </w:r>
      <w:r w:rsidRPr="00B4733E">
        <w:rPr>
          <w:rFonts w:ascii="Times New Roman" w:hAnsi="Times New Roman" w:cs="B Lotus"/>
          <w:sz w:val="28"/>
          <w:szCs w:val="28"/>
          <w:rtl/>
        </w:rPr>
        <w:t>تكرار</w:t>
      </w:r>
      <w:r w:rsidRPr="00B4733E">
        <w:rPr>
          <w:rFonts w:ascii="Times New Roman" w:hAnsi="Times New Roman" w:cs="B Lotus"/>
          <w:sz w:val="28"/>
          <w:szCs w:val="28"/>
        </w:rPr>
        <w:t xml:space="preserve"> </w:t>
      </w:r>
      <w:r w:rsidRPr="00B4733E">
        <w:rPr>
          <w:rFonts w:ascii="Times New Roman" w:hAnsi="Times New Roman" w:cs="B Lotus"/>
          <w:sz w:val="28"/>
          <w:szCs w:val="28"/>
          <w:rtl/>
        </w:rPr>
        <w:t>گرديد</w:t>
      </w:r>
      <w:r w:rsidRPr="00B4733E">
        <w:rPr>
          <w:rFonts w:ascii="Times New Roman" w:hAnsi="Times New Roman" w:cs="B Lotus" w:hint="cs"/>
          <w:sz w:val="28"/>
          <w:szCs w:val="28"/>
          <w:rtl/>
        </w:rPr>
        <w:t>(</w:t>
      </w:r>
      <w:r w:rsidRPr="00B4733E">
        <w:rPr>
          <w:rFonts w:ascii="Times New Roman" w:hAnsi="Times New Roman" w:cs="B Lotus"/>
          <w:sz w:val="28"/>
          <w:szCs w:val="28"/>
          <w:rtl/>
        </w:rPr>
        <w:t>ديست</w:t>
      </w:r>
      <w:r w:rsidRPr="00B4733E">
        <w:rPr>
          <w:rFonts w:ascii="Times New Roman" w:hAnsi="Times New Roman" w:cs="B Lotus" w:hint="cs"/>
          <w:sz w:val="28"/>
          <w:szCs w:val="28"/>
          <w:rtl/>
          <w:lang w:bidi="fa-IR"/>
        </w:rPr>
        <w:t>، 2003</w:t>
      </w:r>
      <w:r w:rsidRPr="00B4733E">
        <w:rPr>
          <w:rFonts w:ascii="Times New Roman" w:hAnsi="Times New Roman" w:cs="B Lotus" w:hint="cs"/>
          <w:sz w:val="28"/>
          <w:szCs w:val="28"/>
          <w:rtl/>
        </w:rPr>
        <w:t>).</w:t>
      </w:r>
    </w:p>
    <w:p w:rsidR="001B5205" w:rsidRPr="00B4733E" w:rsidRDefault="001B5205" w:rsidP="00B4733E">
      <w:pPr>
        <w:autoSpaceDE w:val="0"/>
        <w:autoSpaceDN w:val="0"/>
        <w:bidi/>
        <w:adjustRightInd w:val="0"/>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rPr>
        <w:lastRenderedPageBreak/>
        <w:t>- چامورو پرموزيك</w:t>
      </w:r>
      <w:r w:rsidRPr="00B4733E">
        <w:rPr>
          <w:rStyle w:val="FootnoteReference"/>
          <w:rFonts w:ascii="Times New Roman" w:hAnsi="Times New Roman" w:cs="B Lotus"/>
          <w:sz w:val="28"/>
          <w:szCs w:val="28"/>
          <w:rtl/>
        </w:rPr>
        <w:footnoteReference w:id="9"/>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فرنهام</w:t>
      </w:r>
      <w:r w:rsidRPr="00B4733E">
        <w:rPr>
          <w:rStyle w:val="FootnoteReference"/>
          <w:rFonts w:ascii="Times New Roman" w:hAnsi="Times New Roman" w:cs="B Lotus"/>
          <w:sz w:val="28"/>
          <w:szCs w:val="28"/>
          <w:rtl/>
        </w:rPr>
        <w:footnoteReference w:id="10"/>
      </w:r>
      <w:r w:rsidRPr="00B4733E">
        <w:rPr>
          <w:rFonts w:ascii="Times New Roman" w:hAnsi="Times New Roman" w:cs="B Lotus"/>
          <w:sz w:val="28"/>
          <w:szCs w:val="28"/>
          <w:rtl/>
        </w:rPr>
        <w:t xml:space="preserve"> (2000)</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بررسي</w:t>
      </w:r>
      <w:r w:rsidRPr="00B4733E">
        <w:rPr>
          <w:rFonts w:ascii="Times New Roman" w:hAnsi="Times New Roman" w:cs="B Lotus"/>
          <w:sz w:val="28"/>
          <w:szCs w:val="28"/>
        </w:rPr>
        <w:t xml:space="preserve"> </w:t>
      </w:r>
      <w:r w:rsidRPr="00B4733E">
        <w:rPr>
          <w:rFonts w:ascii="Times New Roman" w:hAnsi="Times New Roman" w:cs="B Lotus"/>
          <w:sz w:val="28"/>
          <w:szCs w:val="28"/>
          <w:rtl/>
        </w:rPr>
        <w:t>رابطه</w:t>
      </w:r>
      <w:r w:rsidRPr="00B4733E">
        <w:rPr>
          <w:rFonts w:ascii="Times New Roman" w:hAnsi="Times New Roman" w:cs="B Lotus"/>
          <w:sz w:val="28"/>
          <w:szCs w:val="28"/>
        </w:rPr>
        <w:t xml:space="preserve"> </w:t>
      </w:r>
      <w:r w:rsidRPr="00B4733E">
        <w:rPr>
          <w:rFonts w:ascii="Times New Roman" w:hAnsi="Times New Roman" w:cs="B Lotus"/>
          <w:sz w:val="28"/>
          <w:szCs w:val="28"/>
          <w:rtl/>
        </w:rPr>
        <w:t>بين</w:t>
      </w:r>
      <w:r w:rsidRPr="00B4733E">
        <w:rPr>
          <w:rFonts w:ascii="Times New Roman" w:hAnsi="Times New Roman" w:cs="B Lotus"/>
          <w:sz w:val="28"/>
          <w:szCs w:val="28"/>
        </w:rPr>
        <w:t xml:space="preserve"> </w:t>
      </w:r>
      <w:r w:rsidRPr="00B4733E">
        <w:rPr>
          <w:rFonts w:ascii="Times New Roman" w:hAnsi="Times New Roman" w:cs="B Lotus"/>
          <w:sz w:val="28"/>
          <w:szCs w:val="28"/>
          <w:rtl/>
        </w:rPr>
        <w:t>صفات</w:t>
      </w:r>
      <w:r w:rsidRPr="00B4733E">
        <w:rPr>
          <w:rFonts w:ascii="Times New Roman" w:hAnsi="Times New Roman" w:cs="B Lotus"/>
          <w:sz w:val="28"/>
          <w:szCs w:val="28"/>
        </w:rPr>
        <w:t xml:space="preserve"> </w:t>
      </w:r>
      <w:r w:rsidRPr="00B4733E">
        <w:rPr>
          <w:rFonts w:ascii="Times New Roman" w:hAnsi="Times New Roman" w:cs="B Lotus"/>
          <w:sz w:val="28"/>
          <w:szCs w:val="28"/>
          <w:rtl/>
        </w:rPr>
        <w:t>شخصيت و</w:t>
      </w:r>
      <w:r w:rsidRPr="00B4733E">
        <w:rPr>
          <w:rFonts w:ascii="Times New Roman" w:hAnsi="Times New Roman" w:cs="B Lotus"/>
          <w:sz w:val="28"/>
          <w:szCs w:val="28"/>
        </w:rPr>
        <w:t xml:space="preserve"> </w:t>
      </w:r>
      <w:r w:rsidRPr="00B4733E">
        <w:rPr>
          <w:rFonts w:ascii="Times New Roman" w:hAnsi="Times New Roman" w:cs="B Lotus"/>
          <w:sz w:val="28"/>
          <w:szCs w:val="28"/>
          <w:rtl/>
        </w:rPr>
        <w:t>عملكرد</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دو</w:t>
      </w:r>
      <w:r w:rsidRPr="00B4733E">
        <w:rPr>
          <w:rFonts w:ascii="Times New Roman" w:hAnsi="Times New Roman" w:cs="B Lotus"/>
          <w:sz w:val="28"/>
          <w:szCs w:val="28"/>
        </w:rPr>
        <w:t xml:space="preserve"> </w:t>
      </w:r>
      <w:r w:rsidRPr="00B4733E">
        <w:rPr>
          <w:rFonts w:ascii="Times New Roman" w:hAnsi="Times New Roman" w:cs="B Lotus"/>
          <w:sz w:val="28"/>
          <w:szCs w:val="28"/>
          <w:rtl/>
        </w:rPr>
        <w:t>نمونه</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دانشجويان</w:t>
      </w:r>
      <w:r w:rsidRPr="00B4733E">
        <w:rPr>
          <w:rFonts w:ascii="Times New Roman" w:hAnsi="Times New Roman" w:cs="B Lotus"/>
          <w:sz w:val="28"/>
          <w:szCs w:val="28"/>
        </w:rPr>
        <w:t xml:space="preserve"> </w:t>
      </w:r>
      <w:r w:rsidRPr="00B4733E">
        <w:rPr>
          <w:rFonts w:ascii="Times New Roman" w:hAnsi="Times New Roman" w:cs="B Lotus"/>
          <w:sz w:val="28"/>
          <w:szCs w:val="28"/>
          <w:rtl/>
        </w:rPr>
        <w:t>انگليسي</w:t>
      </w:r>
      <w:r w:rsidRPr="00B4733E">
        <w:rPr>
          <w:rFonts w:ascii="Times New Roman" w:hAnsi="Times New Roman" w:cs="B Lotus"/>
          <w:sz w:val="28"/>
          <w:szCs w:val="28"/>
        </w:rPr>
        <w:t xml:space="preserve"> </w:t>
      </w:r>
      <w:r w:rsidRPr="00B4733E">
        <w:rPr>
          <w:rFonts w:ascii="Times New Roman" w:hAnsi="Times New Roman" w:cs="B Lotus"/>
          <w:sz w:val="28"/>
          <w:szCs w:val="28"/>
          <w:rtl/>
        </w:rPr>
        <w:t>نشان دادند</w:t>
      </w:r>
      <w:r w:rsidRPr="00B4733E">
        <w:rPr>
          <w:rFonts w:ascii="Times New Roman" w:hAnsi="Times New Roman" w:cs="B Lotus"/>
          <w:sz w:val="28"/>
          <w:szCs w:val="28"/>
        </w:rPr>
        <w:t xml:space="preserve"> </w:t>
      </w:r>
      <w:r w:rsidRPr="00B4733E">
        <w:rPr>
          <w:rFonts w:ascii="Times New Roman" w:hAnsi="Times New Roman" w:cs="B Lotus"/>
          <w:sz w:val="28"/>
          <w:szCs w:val="28"/>
          <w:rtl/>
        </w:rPr>
        <w:t>كه</w:t>
      </w:r>
      <w:r w:rsidRPr="00B4733E">
        <w:rPr>
          <w:rFonts w:ascii="Times New Roman" w:hAnsi="Times New Roman" w:cs="B Lotus"/>
          <w:sz w:val="28"/>
          <w:szCs w:val="28"/>
        </w:rPr>
        <w:t xml:space="preserve"> </w:t>
      </w:r>
      <w:r w:rsidRPr="00B4733E">
        <w:rPr>
          <w:rFonts w:ascii="Times New Roman" w:hAnsi="Times New Roman" w:cs="B Lotus"/>
          <w:sz w:val="28"/>
          <w:szCs w:val="28"/>
          <w:rtl/>
        </w:rPr>
        <w:t>نمرات</w:t>
      </w:r>
      <w:r w:rsidRPr="00B4733E">
        <w:rPr>
          <w:rFonts w:ascii="Times New Roman" w:hAnsi="Times New Roman" w:cs="B Lotus"/>
          <w:sz w:val="28"/>
          <w:szCs w:val="28"/>
        </w:rPr>
        <w:t xml:space="preserve"> </w:t>
      </w:r>
      <w:r w:rsidRPr="00B4733E">
        <w:rPr>
          <w:rFonts w:ascii="Times New Roman" w:hAnsi="Times New Roman" w:cs="B Lotus"/>
          <w:sz w:val="28"/>
          <w:szCs w:val="28"/>
          <w:rtl/>
        </w:rPr>
        <w:t>به</w:t>
      </w:r>
      <w:r w:rsidRPr="00B4733E">
        <w:rPr>
          <w:rFonts w:ascii="Times New Roman" w:hAnsi="Times New Roman" w:cs="B Lotus"/>
          <w:sz w:val="28"/>
          <w:szCs w:val="28"/>
        </w:rPr>
        <w:t xml:space="preserve"> </w:t>
      </w:r>
      <w:r w:rsidRPr="00B4733E">
        <w:rPr>
          <w:rFonts w:ascii="Times New Roman" w:hAnsi="Times New Roman" w:cs="B Lotus"/>
          <w:sz w:val="28"/>
          <w:szCs w:val="28"/>
          <w:rtl/>
        </w:rPr>
        <w:t>دست</w:t>
      </w:r>
      <w:r w:rsidRPr="00B4733E">
        <w:rPr>
          <w:rFonts w:ascii="Times New Roman" w:hAnsi="Times New Roman" w:cs="B Lotus"/>
          <w:sz w:val="28"/>
          <w:szCs w:val="28"/>
        </w:rPr>
        <w:t xml:space="preserve"> </w:t>
      </w:r>
      <w:r w:rsidRPr="00B4733E">
        <w:rPr>
          <w:rFonts w:ascii="Times New Roman" w:hAnsi="Times New Roman" w:cs="B Lotus"/>
          <w:sz w:val="28"/>
          <w:szCs w:val="28"/>
          <w:rtl/>
        </w:rPr>
        <w:t>آمده</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صفات</w:t>
      </w:r>
      <w:r w:rsidRPr="00B4733E">
        <w:rPr>
          <w:rFonts w:ascii="Times New Roman" w:hAnsi="Times New Roman" w:cs="B Lotus"/>
          <w:sz w:val="28"/>
          <w:szCs w:val="28"/>
        </w:rPr>
        <w:t xml:space="preserve"> </w:t>
      </w:r>
      <w:r w:rsidRPr="00B4733E">
        <w:rPr>
          <w:rFonts w:ascii="Times New Roman" w:hAnsi="Times New Roman" w:cs="B Lotus"/>
          <w:sz w:val="28"/>
          <w:szCs w:val="28"/>
          <w:rtl/>
        </w:rPr>
        <w:t>شخصيتي</w:t>
      </w:r>
      <w:r w:rsidRPr="00B4733E">
        <w:rPr>
          <w:rFonts w:ascii="Times New Roman" w:hAnsi="Times New Roman" w:cs="B Lotus"/>
          <w:sz w:val="28"/>
          <w:szCs w:val="28"/>
        </w:rPr>
        <w:t xml:space="preserve"> </w:t>
      </w:r>
      <w:r w:rsidRPr="00B4733E">
        <w:rPr>
          <w:rFonts w:ascii="Times New Roman" w:hAnsi="Times New Roman" w:cs="B Lotus"/>
          <w:sz w:val="28"/>
          <w:szCs w:val="28"/>
          <w:rtl/>
        </w:rPr>
        <w:t>افراد</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در طول</w:t>
      </w:r>
      <w:r w:rsidRPr="00B4733E">
        <w:rPr>
          <w:rFonts w:ascii="Times New Roman" w:hAnsi="Times New Roman" w:cs="B Lotus"/>
          <w:sz w:val="28"/>
          <w:szCs w:val="28"/>
        </w:rPr>
        <w:t xml:space="preserve"> </w:t>
      </w:r>
      <w:r w:rsidRPr="00B4733E">
        <w:rPr>
          <w:rFonts w:ascii="Times New Roman" w:hAnsi="Times New Roman" w:cs="B Lotus"/>
          <w:sz w:val="28"/>
          <w:szCs w:val="28"/>
          <w:rtl/>
        </w:rPr>
        <w:t>هفته</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هاي</w:t>
      </w:r>
      <w:r w:rsidRPr="00B4733E">
        <w:rPr>
          <w:rFonts w:ascii="Times New Roman" w:hAnsi="Times New Roman" w:cs="B Lotus"/>
          <w:sz w:val="28"/>
          <w:szCs w:val="28"/>
        </w:rPr>
        <w:t xml:space="preserve"> </w:t>
      </w:r>
      <w:r w:rsidRPr="00B4733E">
        <w:rPr>
          <w:rFonts w:ascii="Times New Roman" w:hAnsi="Times New Roman" w:cs="B Lotus"/>
          <w:sz w:val="28"/>
          <w:szCs w:val="28"/>
          <w:rtl/>
        </w:rPr>
        <w:t>اول</w:t>
      </w:r>
      <w:r w:rsidRPr="00B4733E">
        <w:rPr>
          <w:rFonts w:ascii="Times New Roman" w:hAnsi="Times New Roman" w:cs="B Lotus"/>
          <w:sz w:val="28"/>
          <w:szCs w:val="28"/>
        </w:rPr>
        <w:t xml:space="preserve"> </w:t>
      </w:r>
      <w:r w:rsidRPr="00B4733E">
        <w:rPr>
          <w:rFonts w:ascii="Times New Roman" w:hAnsi="Times New Roman" w:cs="B Lotus"/>
          <w:sz w:val="28"/>
          <w:szCs w:val="28"/>
          <w:rtl/>
        </w:rPr>
        <w:t>سال</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با</w:t>
      </w:r>
      <w:r w:rsidRPr="00B4733E">
        <w:rPr>
          <w:rFonts w:ascii="Times New Roman" w:hAnsi="Times New Roman" w:cs="B Lotus"/>
          <w:sz w:val="28"/>
          <w:szCs w:val="28"/>
        </w:rPr>
        <w:t xml:space="preserve"> </w:t>
      </w:r>
      <w:r w:rsidRPr="00B4733E">
        <w:rPr>
          <w:rFonts w:ascii="Times New Roman" w:hAnsi="Times New Roman" w:cs="B Lotus"/>
          <w:sz w:val="28"/>
          <w:szCs w:val="28"/>
          <w:rtl/>
        </w:rPr>
        <w:t>نتايج</w:t>
      </w:r>
      <w:r w:rsidRPr="00B4733E">
        <w:rPr>
          <w:rFonts w:ascii="Times New Roman" w:hAnsi="Times New Roman" w:cs="B Lotus"/>
          <w:sz w:val="28"/>
          <w:szCs w:val="28"/>
        </w:rPr>
        <w:t xml:space="preserve"> </w:t>
      </w:r>
      <w:r w:rsidRPr="00B4733E">
        <w:rPr>
          <w:rFonts w:ascii="Times New Roman" w:hAnsi="Times New Roman" w:cs="B Lotus"/>
          <w:sz w:val="28"/>
          <w:szCs w:val="28"/>
          <w:rtl/>
        </w:rPr>
        <w:t>آزمون</w:t>
      </w:r>
      <w:r w:rsidRPr="00B4733E">
        <w:rPr>
          <w:rFonts w:ascii="Times New Roman" w:hAnsi="Times New Roman" w:cs="B Lotus"/>
          <w:sz w:val="28"/>
          <w:szCs w:val="28"/>
        </w:rPr>
        <w:t xml:space="preserve"> </w:t>
      </w:r>
      <w:r w:rsidRPr="00B4733E">
        <w:rPr>
          <w:rFonts w:ascii="Times New Roman" w:hAnsi="Times New Roman" w:cs="B Lotus"/>
          <w:sz w:val="28"/>
          <w:szCs w:val="28"/>
          <w:rtl/>
        </w:rPr>
        <w:t>نهايي</w:t>
      </w:r>
      <w:r w:rsidRPr="00B4733E">
        <w:rPr>
          <w:rFonts w:ascii="Times New Roman" w:hAnsi="Times New Roman" w:cs="B Lotus"/>
          <w:sz w:val="28"/>
          <w:szCs w:val="28"/>
        </w:rPr>
        <w:t xml:space="preserve"> </w:t>
      </w:r>
      <w:r w:rsidRPr="00B4733E">
        <w:rPr>
          <w:rFonts w:ascii="Times New Roman" w:hAnsi="Times New Roman" w:cs="B Lotus"/>
          <w:sz w:val="28"/>
          <w:szCs w:val="28"/>
          <w:rtl/>
        </w:rPr>
        <w:t>رابطه دارد. بر</w:t>
      </w:r>
      <w:r w:rsidRPr="00B4733E">
        <w:rPr>
          <w:rFonts w:ascii="Times New Roman" w:hAnsi="Times New Roman" w:cs="B Lotus"/>
          <w:sz w:val="28"/>
          <w:szCs w:val="28"/>
        </w:rPr>
        <w:t xml:space="preserve"> </w:t>
      </w:r>
      <w:r w:rsidRPr="00B4733E">
        <w:rPr>
          <w:rFonts w:ascii="Times New Roman" w:hAnsi="Times New Roman" w:cs="B Lotus"/>
          <w:sz w:val="28"/>
          <w:szCs w:val="28"/>
          <w:rtl/>
        </w:rPr>
        <w:t>اين</w:t>
      </w:r>
      <w:r w:rsidRPr="00B4733E">
        <w:rPr>
          <w:rFonts w:ascii="Times New Roman" w:hAnsi="Times New Roman" w:cs="B Lotus"/>
          <w:sz w:val="28"/>
          <w:szCs w:val="28"/>
        </w:rPr>
        <w:t xml:space="preserve"> </w:t>
      </w:r>
      <w:r w:rsidRPr="00B4733E">
        <w:rPr>
          <w:rFonts w:ascii="Times New Roman" w:hAnsi="Times New Roman" w:cs="B Lotus"/>
          <w:sz w:val="28"/>
          <w:szCs w:val="28"/>
          <w:rtl/>
        </w:rPr>
        <w:t>اساس،</w:t>
      </w:r>
      <w:r w:rsidRPr="00B4733E">
        <w:rPr>
          <w:rFonts w:ascii="Times New Roman" w:hAnsi="Times New Roman" w:cs="B Lotus"/>
          <w:sz w:val="28"/>
          <w:szCs w:val="28"/>
        </w:rPr>
        <w:t xml:space="preserve"> </w:t>
      </w:r>
      <w:r w:rsidRPr="00B4733E">
        <w:rPr>
          <w:rFonts w:ascii="Times New Roman" w:hAnsi="Times New Roman" w:cs="B Lotus"/>
          <w:sz w:val="28"/>
          <w:szCs w:val="28"/>
          <w:rtl/>
        </w:rPr>
        <w:t>آنها</w:t>
      </w:r>
      <w:r w:rsidRPr="00B4733E">
        <w:rPr>
          <w:rFonts w:ascii="Times New Roman" w:hAnsi="Times New Roman" w:cs="B Lotus"/>
          <w:sz w:val="28"/>
          <w:szCs w:val="28"/>
        </w:rPr>
        <w:t xml:space="preserve"> </w:t>
      </w:r>
      <w:r w:rsidRPr="00B4733E">
        <w:rPr>
          <w:rFonts w:ascii="Times New Roman" w:hAnsi="Times New Roman" w:cs="B Lotus"/>
          <w:sz w:val="28"/>
          <w:szCs w:val="28"/>
          <w:rtl/>
        </w:rPr>
        <w:t>دريافتند</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كه</w:t>
      </w:r>
      <w:r w:rsidRPr="00B4733E">
        <w:rPr>
          <w:rFonts w:ascii="Times New Roman" w:hAnsi="Times New Roman" w:cs="B Lotus"/>
          <w:sz w:val="28"/>
          <w:szCs w:val="28"/>
        </w:rPr>
        <w:t xml:space="preserve"> </w:t>
      </w:r>
      <w:r w:rsidRPr="00B4733E">
        <w:rPr>
          <w:rFonts w:ascii="Times New Roman" w:hAnsi="Times New Roman" w:cs="B Lotus"/>
          <w:sz w:val="28"/>
          <w:szCs w:val="28"/>
          <w:rtl/>
        </w:rPr>
        <w:t>عامل هاي</w:t>
      </w:r>
      <w:r w:rsidRPr="00B4733E">
        <w:rPr>
          <w:rFonts w:ascii="Times New Roman" w:hAnsi="Times New Roman" w:cs="B Lotus"/>
          <w:sz w:val="28"/>
          <w:szCs w:val="28"/>
        </w:rPr>
        <w:t xml:space="preserve"> </w:t>
      </w:r>
      <w:r w:rsidRPr="00B4733E">
        <w:rPr>
          <w:rFonts w:ascii="Times New Roman" w:hAnsi="Times New Roman" w:cs="B Lotus"/>
          <w:sz w:val="28"/>
          <w:szCs w:val="28"/>
          <w:rtl/>
        </w:rPr>
        <w:t>شخصيتي 10</w:t>
      </w:r>
      <w:r w:rsidRPr="00B4733E">
        <w:rPr>
          <w:rFonts w:ascii="Times New Roman" w:hAnsi="Times New Roman" w:cs="B Lotus"/>
          <w:sz w:val="28"/>
          <w:szCs w:val="28"/>
        </w:rPr>
        <w:t xml:space="preserve"> </w:t>
      </w:r>
      <w:r w:rsidRPr="00B4733E">
        <w:rPr>
          <w:rFonts w:ascii="Times New Roman" w:hAnsi="Times New Roman" w:cs="B Lotus"/>
          <w:sz w:val="28"/>
          <w:szCs w:val="28"/>
          <w:rtl/>
        </w:rPr>
        <w:t>تا</w:t>
      </w:r>
      <w:r w:rsidRPr="00B4733E">
        <w:rPr>
          <w:rFonts w:ascii="Times New Roman" w:hAnsi="Times New Roman" w:cs="B Lotus"/>
          <w:sz w:val="28"/>
          <w:szCs w:val="28"/>
        </w:rPr>
        <w:t xml:space="preserve"> 17 </w:t>
      </w:r>
      <w:r w:rsidRPr="00B4733E">
        <w:rPr>
          <w:rFonts w:ascii="Times New Roman" w:hAnsi="Times New Roman" w:cs="B Lotus"/>
          <w:sz w:val="28"/>
          <w:szCs w:val="28"/>
          <w:rtl/>
        </w:rPr>
        <w:t>درصد</w:t>
      </w:r>
      <w:r w:rsidRPr="00B4733E">
        <w:rPr>
          <w:rFonts w:ascii="Times New Roman" w:hAnsi="Times New Roman" w:cs="B Lotus"/>
          <w:sz w:val="28"/>
          <w:szCs w:val="28"/>
        </w:rPr>
        <w:t xml:space="preserve"> </w:t>
      </w:r>
      <w:r w:rsidRPr="00B4733E">
        <w:rPr>
          <w:rFonts w:ascii="Times New Roman" w:hAnsi="Times New Roman" w:cs="B Lotus"/>
          <w:sz w:val="28"/>
          <w:szCs w:val="28"/>
          <w:rtl/>
        </w:rPr>
        <w:t>واريانس</w:t>
      </w:r>
      <w:r w:rsidRPr="00B4733E">
        <w:rPr>
          <w:rFonts w:ascii="Times New Roman" w:hAnsi="Times New Roman" w:cs="B Lotus"/>
          <w:sz w:val="28"/>
          <w:szCs w:val="28"/>
        </w:rPr>
        <w:t xml:space="preserve"> </w:t>
      </w:r>
      <w:r w:rsidRPr="00B4733E">
        <w:rPr>
          <w:rFonts w:ascii="Times New Roman" w:hAnsi="Times New Roman" w:cs="B Lotus"/>
          <w:sz w:val="28"/>
          <w:szCs w:val="28"/>
          <w:rtl/>
        </w:rPr>
        <w:t>عملكرد</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را</w:t>
      </w:r>
      <w:r w:rsidRPr="00B4733E">
        <w:rPr>
          <w:rFonts w:ascii="Times New Roman" w:hAnsi="Times New Roman" w:cs="B Lotus"/>
          <w:sz w:val="28"/>
          <w:szCs w:val="28"/>
        </w:rPr>
        <w:t xml:space="preserve"> </w:t>
      </w:r>
      <w:r w:rsidRPr="00B4733E">
        <w:rPr>
          <w:rFonts w:ascii="Times New Roman" w:hAnsi="Times New Roman" w:cs="B Lotus"/>
          <w:sz w:val="28"/>
          <w:szCs w:val="28"/>
          <w:rtl/>
        </w:rPr>
        <w:t>تبيين</w:t>
      </w:r>
      <w:r w:rsidRPr="00B4733E">
        <w:rPr>
          <w:rFonts w:ascii="Times New Roman" w:hAnsi="Times New Roman" w:cs="B Lotus"/>
          <w:sz w:val="28"/>
          <w:szCs w:val="28"/>
        </w:rPr>
        <w:t xml:space="preserve"> </w:t>
      </w:r>
      <w:r w:rsidRPr="00B4733E">
        <w:rPr>
          <w:rFonts w:ascii="Times New Roman" w:hAnsi="Times New Roman" w:cs="B Lotus"/>
          <w:sz w:val="28"/>
          <w:szCs w:val="28"/>
          <w:rtl/>
        </w:rPr>
        <w:t>مي كند</w:t>
      </w:r>
      <w:r w:rsidRPr="00B4733E">
        <w:rPr>
          <w:rFonts w:ascii="Times New Roman" w:hAnsi="Times New Roman" w:cs="B Lotus"/>
          <w:sz w:val="28"/>
          <w:szCs w:val="28"/>
          <w:rtl/>
          <w:lang w:bidi="fa-IR"/>
        </w:rPr>
        <w:t>(هجت</w:t>
      </w:r>
      <w:r w:rsidRPr="00B4733E">
        <w:rPr>
          <w:rStyle w:val="FootnoteReference"/>
          <w:rFonts w:ascii="Times New Roman" w:hAnsi="Times New Roman" w:cs="B Lotus"/>
          <w:sz w:val="28"/>
          <w:szCs w:val="28"/>
          <w:rtl/>
          <w:lang w:bidi="fa-IR"/>
        </w:rPr>
        <w:footnoteReference w:id="11"/>
      </w:r>
      <w:r w:rsidRPr="00B4733E">
        <w:rPr>
          <w:rFonts w:ascii="Times New Roman" w:hAnsi="Times New Roman" w:cs="B Lotus"/>
          <w:sz w:val="28"/>
          <w:szCs w:val="28"/>
          <w:rtl/>
          <w:lang w:bidi="fa-IR"/>
        </w:rPr>
        <w:t xml:space="preserve"> و</w:t>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ديگران، 2003).</w:t>
      </w:r>
    </w:p>
    <w:p w:rsidR="001B5205" w:rsidRPr="00B4733E" w:rsidRDefault="001B5205" w:rsidP="00B4733E">
      <w:pPr>
        <w:autoSpaceDE w:val="0"/>
        <w:autoSpaceDN w:val="0"/>
        <w:bidi/>
        <w:adjustRightInd w:val="0"/>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rPr>
        <w:t>- ماتيوز</w:t>
      </w:r>
      <w:r w:rsidRPr="00B4733E">
        <w:rPr>
          <w:rFonts w:ascii="Times New Roman" w:hAnsi="Times New Roman" w:cs="B Lotus"/>
          <w:sz w:val="28"/>
          <w:szCs w:val="28"/>
        </w:rPr>
        <w:t xml:space="preserve"> </w:t>
      </w:r>
      <w:r w:rsidRPr="00B4733E">
        <w:rPr>
          <w:rFonts w:ascii="Times New Roman" w:hAnsi="Times New Roman" w:cs="B Lotus"/>
          <w:sz w:val="28"/>
          <w:szCs w:val="28"/>
          <w:rtl/>
        </w:rPr>
        <w:t>و دورن</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تبيين</w:t>
      </w:r>
      <w:r w:rsidRPr="00B4733E">
        <w:rPr>
          <w:rFonts w:ascii="Times New Roman" w:hAnsi="Times New Roman" w:cs="B Lotus"/>
          <w:sz w:val="28"/>
          <w:szCs w:val="28"/>
        </w:rPr>
        <w:t xml:space="preserve"> </w:t>
      </w:r>
      <w:r w:rsidRPr="00B4733E">
        <w:rPr>
          <w:rFonts w:ascii="Times New Roman" w:hAnsi="Times New Roman" w:cs="B Lotus"/>
          <w:sz w:val="28"/>
          <w:szCs w:val="28"/>
          <w:rtl/>
        </w:rPr>
        <w:t>اثر</w:t>
      </w:r>
      <w:r w:rsidRPr="00B4733E">
        <w:rPr>
          <w:rFonts w:ascii="Times New Roman" w:hAnsi="Times New Roman" w:cs="B Lotus"/>
          <w:sz w:val="28"/>
          <w:szCs w:val="28"/>
        </w:rPr>
        <w:t xml:space="preserve"> </w:t>
      </w:r>
      <w:r w:rsidRPr="00B4733E">
        <w:rPr>
          <w:rFonts w:ascii="Times New Roman" w:hAnsi="Times New Roman" w:cs="B Lotus"/>
          <w:sz w:val="28"/>
          <w:szCs w:val="28"/>
          <w:rtl/>
        </w:rPr>
        <w:t>دوگانه</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w:t>
      </w:r>
      <w:r w:rsidRPr="00B4733E">
        <w:rPr>
          <w:rFonts w:ascii="Times New Roman" w:hAnsi="Times New Roman" w:cs="B Lotus"/>
          <w:sz w:val="28"/>
          <w:szCs w:val="28"/>
        </w:rPr>
        <w:t xml:space="preserve"> </w:t>
      </w:r>
      <w:r w:rsidRPr="00B4733E">
        <w:rPr>
          <w:rFonts w:ascii="Times New Roman" w:hAnsi="Times New Roman" w:cs="B Lotus"/>
          <w:sz w:val="28"/>
          <w:szCs w:val="28"/>
          <w:rtl/>
        </w:rPr>
        <w:t>رنجورخويي</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پيشرفت 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سوگيري</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استفاده</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راهبردهاي</w:t>
      </w:r>
      <w:r w:rsidRPr="00B4733E">
        <w:rPr>
          <w:rFonts w:ascii="Times New Roman" w:hAnsi="Times New Roman" w:cs="B Lotus"/>
          <w:sz w:val="28"/>
          <w:szCs w:val="28"/>
        </w:rPr>
        <w:t xml:space="preserve"> </w:t>
      </w:r>
      <w:r w:rsidRPr="00B4733E">
        <w:rPr>
          <w:rFonts w:ascii="Times New Roman" w:hAnsi="Times New Roman" w:cs="B Lotus"/>
          <w:sz w:val="28"/>
          <w:szCs w:val="28"/>
          <w:rtl/>
        </w:rPr>
        <w:t>مقابله</w:t>
      </w:r>
      <w:r w:rsidRPr="00B4733E">
        <w:rPr>
          <w:rFonts w:ascii="Times New Roman" w:hAnsi="Times New Roman" w:cs="B Lotus"/>
          <w:sz w:val="28"/>
          <w:szCs w:val="28"/>
        </w:rPr>
        <w:t xml:space="preserve"> </w:t>
      </w:r>
      <w:r w:rsidRPr="00B4733E">
        <w:rPr>
          <w:rFonts w:ascii="Times New Roman" w:hAnsi="Times New Roman" w:cs="B Lotus"/>
          <w:sz w:val="28"/>
          <w:szCs w:val="28"/>
          <w:rtl/>
        </w:rPr>
        <w:t>اي مبتني</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هيجان</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استفاده</w:t>
      </w:r>
      <w:r w:rsidRPr="00B4733E">
        <w:rPr>
          <w:rFonts w:ascii="Times New Roman" w:hAnsi="Times New Roman" w:cs="B Lotus"/>
          <w:sz w:val="28"/>
          <w:szCs w:val="28"/>
        </w:rPr>
        <w:t xml:space="preserve"> </w:t>
      </w:r>
      <w:r w:rsidRPr="00B4733E">
        <w:rPr>
          <w:rFonts w:ascii="Times New Roman" w:hAnsi="Times New Roman" w:cs="B Lotus"/>
          <w:sz w:val="28"/>
          <w:szCs w:val="28"/>
          <w:rtl/>
        </w:rPr>
        <w:t>از</w:t>
      </w:r>
      <w:r w:rsidRPr="00B4733E">
        <w:rPr>
          <w:rFonts w:ascii="Times New Roman" w:hAnsi="Times New Roman" w:cs="B Lotus"/>
          <w:sz w:val="28"/>
          <w:szCs w:val="28"/>
        </w:rPr>
        <w:t xml:space="preserve"> </w:t>
      </w:r>
      <w:r w:rsidRPr="00B4733E">
        <w:rPr>
          <w:rFonts w:ascii="Times New Roman" w:hAnsi="Times New Roman" w:cs="B Lotus"/>
          <w:sz w:val="28"/>
          <w:szCs w:val="28"/>
          <w:rtl/>
        </w:rPr>
        <w:t>راهبردهاي</w:t>
      </w:r>
      <w:r w:rsidRPr="00B4733E">
        <w:rPr>
          <w:rFonts w:ascii="Times New Roman" w:hAnsi="Times New Roman" w:cs="B Lotus"/>
          <w:sz w:val="28"/>
          <w:szCs w:val="28"/>
        </w:rPr>
        <w:t xml:space="preserve"> </w:t>
      </w:r>
      <w:r w:rsidRPr="00B4733E">
        <w:rPr>
          <w:rFonts w:ascii="Times New Roman" w:hAnsi="Times New Roman" w:cs="B Lotus"/>
          <w:sz w:val="28"/>
          <w:szCs w:val="28"/>
          <w:rtl/>
        </w:rPr>
        <w:t>مقابله</w:t>
      </w:r>
      <w:r w:rsidRPr="00B4733E">
        <w:rPr>
          <w:rFonts w:ascii="Times New Roman" w:hAnsi="Times New Roman" w:cs="B Lotus"/>
          <w:sz w:val="28"/>
          <w:szCs w:val="28"/>
        </w:rPr>
        <w:t xml:space="preserve"> </w:t>
      </w:r>
      <w:r w:rsidRPr="00B4733E">
        <w:rPr>
          <w:rFonts w:ascii="Times New Roman" w:hAnsi="Times New Roman" w:cs="B Lotus"/>
          <w:sz w:val="28"/>
          <w:szCs w:val="28"/>
          <w:rtl/>
        </w:rPr>
        <w:t>اي</w:t>
      </w:r>
      <w:r w:rsidRPr="00B4733E">
        <w:rPr>
          <w:rFonts w:ascii="Times New Roman" w:hAnsi="Times New Roman" w:cs="B Lotus"/>
          <w:sz w:val="28"/>
          <w:szCs w:val="28"/>
        </w:rPr>
        <w:t xml:space="preserve"> </w:t>
      </w:r>
      <w:r w:rsidRPr="00B4733E">
        <w:rPr>
          <w:rFonts w:ascii="Times New Roman" w:hAnsi="Times New Roman" w:cs="B Lotus"/>
          <w:sz w:val="28"/>
          <w:szCs w:val="28"/>
          <w:rtl/>
        </w:rPr>
        <w:t>مبتني</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مسئله</w:t>
      </w:r>
      <w:r w:rsidRPr="00B4733E">
        <w:rPr>
          <w:rFonts w:ascii="Times New Roman" w:hAnsi="Times New Roman" w:cs="B Lotus"/>
          <w:sz w:val="28"/>
          <w:szCs w:val="28"/>
        </w:rPr>
        <w:t xml:space="preserve"> </w:t>
      </w:r>
      <w:r w:rsidRPr="00B4733E">
        <w:rPr>
          <w:rFonts w:ascii="Times New Roman" w:hAnsi="Times New Roman" w:cs="B Lotus"/>
          <w:sz w:val="28"/>
          <w:szCs w:val="28"/>
          <w:rtl/>
        </w:rPr>
        <w:t>ت</w:t>
      </w:r>
      <w:r w:rsidRPr="00B4733E">
        <w:rPr>
          <w:rFonts w:ascii="Times New Roman" w:hAnsi="Times New Roman" w:cs="B Lotus" w:hint="cs"/>
          <w:sz w:val="28"/>
          <w:szCs w:val="28"/>
          <w:rtl/>
        </w:rPr>
        <w:t>أ</w:t>
      </w:r>
      <w:r w:rsidRPr="00B4733E">
        <w:rPr>
          <w:rFonts w:ascii="Times New Roman" w:hAnsi="Times New Roman" w:cs="B Lotus"/>
          <w:sz w:val="28"/>
          <w:szCs w:val="28"/>
          <w:rtl/>
        </w:rPr>
        <w:t>كيد</w:t>
      </w:r>
      <w:r w:rsidRPr="00B4733E">
        <w:rPr>
          <w:rFonts w:ascii="Times New Roman" w:hAnsi="Times New Roman" w:cs="B Lotus"/>
          <w:sz w:val="28"/>
          <w:szCs w:val="28"/>
        </w:rPr>
        <w:t xml:space="preserve"> </w:t>
      </w:r>
      <w:r w:rsidRPr="00B4733E">
        <w:rPr>
          <w:rFonts w:ascii="Times New Roman" w:hAnsi="Times New Roman" w:cs="B Lotus"/>
          <w:sz w:val="28"/>
          <w:szCs w:val="28"/>
          <w:rtl/>
        </w:rPr>
        <w:t>كردند(جان و سريو</w:t>
      </w:r>
      <w:r w:rsidRPr="00B4733E">
        <w:rPr>
          <w:rFonts w:ascii="Times New Roman" w:hAnsi="Times New Roman" w:cs="B Lotus"/>
          <w:sz w:val="28"/>
          <w:szCs w:val="28"/>
          <w:rtl/>
          <w:lang w:bidi="fa-IR"/>
        </w:rPr>
        <w:t>ا</w:t>
      </w:r>
      <w:r w:rsidRPr="00B4733E">
        <w:rPr>
          <w:rFonts w:ascii="Times New Roman" w:hAnsi="Times New Roman" w:cs="B Lotus"/>
          <w:sz w:val="28"/>
          <w:szCs w:val="28"/>
          <w:rtl/>
        </w:rPr>
        <w:t>ستاوا</w:t>
      </w:r>
      <w:r w:rsidRPr="00B4733E">
        <w:rPr>
          <w:rStyle w:val="FootnoteReference"/>
          <w:rFonts w:ascii="Times New Roman" w:hAnsi="Times New Roman" w:cs="B Lotus"/>
          <w:sz w:val="28"/>
          <w:szCs w:val="28"/>
          <w:rtl/>
        </w:rPr>
        <w:footnoteReference w:id="12"/>
      </w:r>
      <w:r w:rsidRPr="00B4733E">
        <w:rPr>
          <w:rFonts w:ascii="Times New Roman" w:hAnsi="Times New Roman" w:cs="B Lotus"/>
          <w:sz w:val="28"/>
          <w:szCs w:val="28"/>
          <w:rtl/>
        </w:rPr>
        <w:t>، 1999).</w:t>
      </w:r>
    </w:p>
    <w:p w:rsidR="001B5205" w:rsidRPr="00B4733E" w:rsidRDefault="001B5205" w:rsidP="00B4733E">
      <w:pPr>
        <w:autoSpaceDE w:val="0"/>
        <w:autoSpaceDN w:val="0"/>
        <w:bidi/>
        <w:adjustRightInd w:val="0"/>
        <w:spacing w:after="0" w:line="360" w:lineRule="auto"/>
        <w:jc w:val="lowKashida"/>
        <w:rPr>
          <w:rFonts w:ascii="Times New Roman" w:hAnsi="Times New Roman" w:cs="B Lotus"/>
          <w:sz w:val="28"/>
          <w:szCs w:val="28"/>
          <w:rtl/>
          <w:lang w:bidi="fa-IR"/>
        </w:rPr>
      </w:pPr>
      <w:r w:rsidRPr="00B4733E">
        <w:rPr>
          <w:rFonts w:ascii="Times New Roman" w:hAnsi="Times New Roman" w:cs="B Lotus"/>
          <w:sz w:val="28"/>
          <w:szCs w:val="28"/>
          <w:rtl/>
        </w:rPr>
        <w:t>- مسگراو</w:t>
      </w:r>
      <w:r w:rsidRPr="00B4733E">
        <w:rPr>
          <w:rFonts w:ascii="Times New Roman" w:hAnsi="Times New Roman" w:cs="B Lotus"/>
          <w:sz w:val="28"/>
          <w:szCs w:val="28"/>
        </w:rPr>
        <w:t xml:space="preserve"> </w:t>
      </w:r>
      <w:r w:rsidRPr="00B4733E">
        <w:rPr>
          <w:rFonts w:ascii="Times New Roman" w:hAnsi="Times New Roman" w:cs="B Lotus"/>
          <w:sz w:val="28"/>
          <w:szCs w:val="28"/>
          <w:rtl/>
        </w:rPr>
        <w:t>ماركوارت،</w:t>
      </w:r>
      <w:r w:rsidRPr="00B4733E">
        <w:rPr>
          <w:rFonts w:ascii="Times New Roman" w:hAnsi="Times New Roman" w:cs="B Lotus"/>
          <w:sz w:val="28"/>
          <w:szCs w:val="28"/>
        </w:rPr>
        <w:t xml:space="preserve"> </w:t>
      </w:r>
      <w:r w:rsidRPr="00B4733E">
        <w:rPr>
          <w:rFonts w:ascii="Times New Roman" w:hAnsi="Times New Roman" w:cs="B Lotus"/>
          <w:sz w:val="28"/>
          <w:szCs w:val="28"/>
          <w:rtl/>
        </w:rPr>
        <w:t>براملي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دالي</w:t>
      </w:r>
      <w:r w:rsidRPr="00B4733E">
        <w:rPr>
          <w:rStyle w:val="FootnoteReference"/>
          <w:rFonts w:ascii="Times New Roman" w:hAnsi="Times New Roman" w:cs="B Lotus"/>
          <w:sz w:val="28"/>
          <w:szCs w:val="28"/>
          <w:rtl/>
        </w:rPr>
        <w:footnoteReference w:id="13"/>
      </w:r>
      <w:r w:rsidRPr="00B4733E">
        <w:rPr>
          <w:rFonts w:ascii="Times New Roman" w:hAnsi="Times New Roman" w:cs="B Lotus" w:hint="cs"/>
          <w:sz w:val="28"/>
          <w:szCs w:val="28"/>
          <w:rtl/>
          <w:lang w:bidi="fa-IR"/>
        </w:rPr>
        <w:t>(1997)</w:t>
      </w:r>
      <w:r w:rsidRPr="00B4733E">
        <w:rPr>
          <w:rFonts w:ascii="Times New Roman" w:hAnsi="Times New Roman" w:cs="B Lotus"/>
          <w:sz w:val="28"/>
          <w:szCs w:val="28"/>
        </w:rPr>
        <w:t xml:space="preserve"> </w:t>
      </w:r>
      <w:r w:rsidRPr="00B4733E">
        <w:rPr>
          <w:rFonts w:ascii="Times New Roman" w:hAnsi="Times New Roman" w:cs="B Lotus"/>
          <w:sz w:val="28"/>
          <w:szCs w:val="28"/>
          <w:rtl/>
        </w:rPr>
        <w:t>در</w:t>
      </w:r>
      <w:r w:rsidRPr="00B4733E">
        <w:rPr>
          <w:rFonts w:ascii="Times New Roman" w:hAnsi="Times New Roman" w:cs="B Lotus"/>
          <w:sz w:val="28"/>
          <w:szCs w:val="28"/>
        </w:rPr>
        <w:t xml:space="preserve"> </w:t>
      </w:r>
      <w:r w:rsidRPr="00B4733E">
        <w:rPr>
          <w:rFonts w:ascii="Times New Roman" w:hAnsi="Times New Roman" w:cs="B Lotus"/>
          <w:sz w:val="28"/>
          <w:szCs w:val="28"/>
          <w:rtl/>
        </w:rPr>
        <w:t>مطالعه</w:t>
      </w:r>
      <w:r w:rsidRPr="00B4733E">
        <w:rPr>
          <w:rFonts w:ascii="Times New Roman" w:hAnsi="Times New Roman" w:cs="B Lotus"/>
          <w:sz w:val="28"/>
          <w:szCs w:val="28"/>
        </w:rPr>
        <w:t xml:space="preserve"> </w:t>
      </w:r>
      <w:r w:rsidRPr="00B4733E">
        <w:rPr>
          <w:rFonts w:ascii="Times New Roman" w:hAnsi="Times New Roman" w:cs="B Lotus"/>
          <w:sz w:val="28"/>
          <w:szCs w:val="28"/>
          <w:rtl/>
        </w:rPr>
        <w:t>رابطه</w:t>
      </w:r>
      <w:r w:rsidRPr="00B4733E">
        <w:rPr>
          <w:rFonts w:ascii="Times New Roman" w:hAnsi="Times New Roman" w:cs="B Lotus"/>
          <w:sz w:val="28"/>
          <w:szCs w:val="28"/>
        </w:rPr>
        <w:t xml:space="preserve"> </w:t>
      </w:r>
      <w:r w:rsidRPr="00B4733E">
        <w:rPr>
          <w:rFonts w:ascii="Times New Roman" w:hAnsi="Times New Roman" w:cs="B Lotus"/>
          <w:sz w:val="28"/>
          <w:szCs w:val="28"/>
          <w:rtl/>
        </w:rPr>
        <w:t>بين</w:t>
      </w:r>
      <w:r w:rsidRPr="00B4733E">
        <w:rPr>
          <w:rFonts w:ascii="Times New Roman" w:hAnsi="Times New Roman" w:cs="B Lotus"/>
          <w:sz w:val="28"/>
          <w:szCs w:val="28"/>
        </w:rPr>
        <w:t xml:space="preserve"> </w:t>
      </w:r>
      <w:r w:rsidRPr="00B4733E">
        <w:rPr>
          <w:rFonts w:ascii="Times New Roman" w:hAnsi="Times New Roman" w:cs="B Lotus"/>
          <w:sz w:val="28"/>
          <w:szCs w:val="28"/>
          <w:rtl/>
        </w:rPr>
        <w:t>صفات</w:t>
      </w:r>
      <w:r w:rsidRPr="00B4733E">
        <w:rPr>
          <w:rFonts w:ascii="Times New Roman" w:hAnsi="Times New Roman" w:cs="B Lotus"/>
          <w:sz w:val="28"/>
          <w:szCs w:val="28"/>
        </w:rPr>
        <w:t xml:space="preserve"> </w:t>
      </w:r>
      <w:r w:rsidRPr="00B4733E">
        <w:rPr>
          <w:rFonts w:ascii="Times New Roman" w:hAnsi="Times New Roman" w:cs="B Lotus"/>
          <w:sz w:val="28"/>
          <w:szCs w:val="28"/>
          <w:rtl/>
        </w:rPr>
        <w:t>شخصيت</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پيشرفت</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روابط</w:t>
      </w:r>
      <w:r w:rsidRPr="00B4733E">
        <w:rPr>
          <w:rFonts w:ascii="Times New Roman" w:hAnsi="Times New Roman" w:cs="B Lotus"/>
          <w:sz w:val="28"/>
          <w:szCs w:val="28"/>
        </w:rPr>
        <w:t xml:space="preserve"> </w:t>
      </w:r>
      <w:r w:rsidRPr="00B4733E">
        <w:rPr>
          <w:rFonts w:ascii="Times New Roman" w:hAnsi="Times New Roman" w:cs="B Lotus"/>
          <w:sz w:val="28"/>
          <w:szCs w:val="28"/>
          <w:rtl/>
        </w:rPr>
        <w:t>مثبت</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معناداري</w:t>
      </w:r>
      <w:r w:rsidRPr="00B4733E">
        <w:rPr>
          <w:rFonts w:ascii="Times New Roman" w:hAnsi="Times New Roman" w:cs="B Lotus"/>
          <w:sz w:val="28"/>
          <w:szCs w:val="28"/>
        </w:rPr>
        <w:t xml:space="preserve"> </w:t>
      </w:r>
      <w:r w:rsidRPr="00B4733E">
        <w:rPr>
          <w:rFonts w:ascii="Times New Roman" w:hAnsi="Times New Roman" w:cs="B Lotus"/>
          <w:sz w:val="28"/>
          <w:szCs w:val="28"/>
          <w:rtl/>
        </w:rPr>
        <w:t>بين</w:t>
      </w:r>
      <w:r w:rsidRPr="00B4733E">
        <w:rPr>
          <w:rFonts w:ascii="Times New Roman" w:hAnsi="Times New Roman" w:cs="B Lotus"/>
          <w:sz w:val="28"/>
          <w:szCs w:val="28"/>
        </w:rPr>
        <w:t xml:space="preserve"> </w:t>
      </w:r>
      <w:r w:rsidRPr="00B4733E">
        <w:rPr>
          <w:rFonts w:ascii="Times New Roman" w:hAnsi="Times New Roman" w:cs="B Lotus"/>
          <w:sz w:val="28"/>
          <w:szCs w:val="28"/>
          <w:rtl/>
        </w:rPr>
        <w:t>پيشرفت</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عامل هاي گشودگي،</w:t>
      </w:r>
      <w:r w:rsidRPr="00B4733E">
        <w:rPr>
          <w:rFonts w:ascii="Times New Roman" w:hAnsi="Times New Roman" w:cs="B Lotus"/>
          <w:sz w:val="28"/>
          <w:szCs w:val="28"/>
        </w:rPr>
        <w:t xml:space="preserve"> </w:t>
      </w:r>
      <w:r w:rsidRPr="00B4733E">
        <w:rPr>
          <w:rFonts w:ascii="Times New Roman" w:hAnsi="Times New Roman" w:cs="B Lotus"/>
          <w:sz w:val="28"/>
          <w:szCs w:val="28"/>
          <w:rtl/>
        </w:rPr>
        <w:t>وظيفه</w:t>
      </w:r>
      <w:r w:rsidRPr="00B4733E">
        <w:rPr>
          <w:rFonts w:ascii="Times New Roman" w:hAnsi="Times New Roman" w:cs="B Lotus"/>
          <w:sz w:val="28"/>
          <w:szCs w:val="28"/>
        </w:rPr>
        <w:t xml:space="preserve"> </w:t>
      </w:r>
      <w:r w:rsidRPr="00B4733E">
        <w:rPr>
          <w:rFonts w:ascii="Times New Roman" w:hAnsi="Times New Roman" w:cs="B Lotus"/>
          <w:sz w:val="28"/>
          <w:szCs w:val="28"/>
          <w:rtl/>
        </w:rPr>
        <w:t>شناسي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w:t>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رنجورخويي</w:t>
      </w:r>
      <w:r w:rsidRPr="00B4733E">
        <w:rPr>
          <w:rFonts w:ascii="Times New Roman" w:hAnsi="Times New Roman" w:cs="B Lotus"/>
          <w:sz w:val="28"/>
          <w:szCs w:val="28"/>
        </w:rPr>
        <w:t xml:space="preserve"> </w:t>
      </w:r>
      <w:r w:rsidRPr="00B4733E">
        <w:rPr>
          <w:rFonts w:ascii="Times New Roman" w:hAnsi="Times New Roman" w:cs="B Lotus"/>
          <w:sz w:val="28"/>
          <w:szCs w:val="28"/>
          <w:rtl/>
        </w:rPr>
        <w:t>يافتن</w:t>
      </w:r>
      <w:r w:rsidRPr="00B4733E">
        <w:rPr>
          <w:rFonts w:ascii="Times New Roman" w:hAnsi="Times New Roman" w:cs="B Lotus"/>
          <w:sz w:val="28"/>
          <w:szCs w:val="28"/>
          <w:rtl/>
          <w:lang w:bidi="fa-IR"/>
        </w:rPr>
        <w:t>د</w:t>
      </w:r>
      <w:r w:rsidRPr="00B4733E">
        <w:rPr>
          <w:rFonts w:ascii="Times New Roman" w:hAnsi="Times New Roman" w:cs="B Lotus" w:hint="cs"/>
          <w:sz w:val="28"/>
          <w:szCs w:val="28"/>
          <w:rtl/>
          <w:lang w:bidi="fa-IR"/>
        </w:rPr>
        <w:t>.</w:t>
      </w:r>
    </w:p>
    <w:p w:rsidR="001B5205" w:rsidRPr="00B4733E" w:rsidRDefault="001B5205" w:rsidP="00B4733E">
      <w:pPr>
        <w:autoSpaceDE w:val="0"/>
        <w:autoSpaceDN w:val="0"/>
        <w:bidi/>
        <w:adjustRightInd w:val="0"/>
        <w:spacing w:after="0" w:line="360" w:lineRule="auto"/>
        <w:jc w:val="lowKashida"/>
        <w:rPr>
          <w:rFonts w:ascii="Times New Roman" w:hAnsi="Times New Roman" w:cs="B Lotus"/>
          <w:sz w:val="28"/>
          <w:szCs w:val="28"/>
          <w:rtl/>
        </w:rPr>
      </w:pPr>
      <w:r w:rsidRPr="00B4733E">
        <w:rPr>
          <w:rFonts w:ascii="Times New Roman" w:hAnsi="Times New Roman" w:cs="B Lotus"/>
          <w:sz w:val="28"/>
          <w:szCs w:val="28"/>
          <w:rtl/>
          <w:lang w:bidi="fa-IR"/>
        </w:rPr>
        <w:t xml:space="preserve"> </w:t>
      </w:r>
      <w:r w:rsidRPr="00B4733E">
        <w:rPr>
          <w:rFonts w:ascii="Times New Roman" w:hAnsi="Times New Roman" w:cs="B Lotus"/>
          <w:sz w:val="28"/>
          <w:szCs w:val="28"/>
          <w:rtl/>
        </w:rPr>
        <w:t>-</w:t>
      </w:r>
      <w:r w:rsidRPr="00B4733E">
        <w:rPr>
          <w:rFonts w:ascii="Times New Roman" w:hAnsi="Times New Roman" w:cs="B Lotus"/>
          <w:sz w:val="28"/>
          <w:szCs w:val="28"/>
        </w:rPr>
        <w:t xml:space="preserve"> </w:t>
      </w:r>
      <w:r w:rsidRPr="00B4733E">
        <w:rPr>
          <w:rFonts w:ascii="Times New Roman" w:hAnsi="Times New Roman" w:cs="B Lotus"/>
          <w:sz w:val="28"/>
          <w:szCs w:val="28"/>
          <w:rtl/>
        </w:rPr>
        <w:t>نتايج مطالعه</w:t>
      </w:r>
      <w:r w:rsidRPr="00B4733E">
        <w:rPr>
          <w:rFonts w:ascii="Times New Roman" w:hAnsi="Times New Roman" w:cs="B Lotus"/>
          <w:sz w:val="28"/>
          <w:szCs w:val="28"/>
        </w:rPr>
        <w:t xml:space="preserve"> </w:t>
      </w:r>
      <w:r w:rsidRPr="00B4733E">
        <w:rPr>
          <w:rFonts w:ascii="Times New Roman" w:hAnsi="Times New Roman" w:cs="B Lotus"/>
          <w:sz w:val="28"/>
          <w:szCs w:val="28"/>
          <w:rtl/>
        </w:rPr>
        <w:t>كروتكوو و هانا</w:t>
      </w:r>
      <w:r w:rsidRPr="00B4733E">
        <w:rPr>
          <w:rStyle w:val="FootnoteReference"/>
          <w:rFonts w:ascii="Times New Roman" w:hAnsi="Times New Roman" w:cs="B Lotus"/>
          <w:sz w:val="28"/>
          <w:szCs w:val="28"/>
          <w:rtl/>
        </w:rPr>
        <w:footnoteReference w:id="14"/>
      </w: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2004</w:t>
      </w:r>
      <w:r w:rsidRPr="00B4733E">
        <w:rPr>
          <w:rFonts w:ascii="Times New Roman" w:hAnsi="Times New Roman" w:cs="B Lotus" w:hint="cs"/>
          <w:sz w:val="28"/>
          <w:szCs w:val="28"/>
          <w:rtl/>
        </w:rPr>
        <w:t>)</w:t>
      </w:r>
      <w:r w:rsidRPr="00B4733E">
        <w:rPr>
          <w:rFonts w:ascii="Times New Roman" w:hAnsi="Times New Roman" w:cs="B Lotus"/>
          <w:sz w:val="28"/>
          <w:szCs w:val="28"/>
          <w:rtl/>
        </w:rPr>
        <w:t xml:space="preserve"> از</w:t>
      </w:r>
      <w:r w:rsidRPr="00B4733E">
        <w:rPr>
          <w:rFonts w:ascii="Times New Roman" w:hAnsi="Times New Roman" w:cs="B Lotus"/>
          <w:sz w:val="28"/>
          <w:szCs w:val="28"/>
        </w:rPr>
        <w:t xml:space="preserve"> </w:t>
      </w:r>
      <w:r w:rsidRPr="00B4733E">
        <w:rPr>
          <w:rFonts w:ascii="Times New Roman" w:hAnsi="Times New Roman" w:cs="B Lotus"/>
          <w:sz w:val="28"/>
          <w:szCs w:val="28"/>
          <w:rtl/>
        </w:rPr>
        <w:t>يك</w:t>
      </w:r>
      <w:r w:rsidRPr="00B4733E">
        <w:rPr>
          <w:rFonts w:ascii="Times New Roman" w:hAnsi="Times New Roman" w:cs="B Lotus"/>
          <w:sz w:val="28"/>
          <w:szCs w:val="28"/>
        </w:rPr>
        <w:t xml:space="preserve"> </w:t>
      </w:r>
      <w:r w:rsidRPr="00B4733E">
        <w:rPr>
          <w:rFonts w:ascii="Times New Roman" w:hAnsi="Times New Roman" w:cs="B Lotus"/>
          <w:sz w:val="28"/>
          <w:szCs w:val="28"/>
          <w:rtl/>
        </w:rPr>
        <w:t>طرف</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رابطه</w:t>
      </w:r>
      <w:r w:rsidRPr="00B4733E">
        <w:rPr>
          <w:rFonts w:ascii="Times New Roman" w:hAnsi="Times New Roman" w:cs="B Lotus"/>
          <w:sz w:val="28"/>
          <w:szCs w:val="28"/>
        </w:rPr>
        <w:t xml:space="preserve"> </w:t>
      </w:r>
      <w:r w:rsidRPr="00B4733E">
        <w:rPr>
          <w:rFonts w:ascii="Times New Roman" w:hAnsi="Times New Roman" w:cs="B Lotus"/>
          <w:sz w:val="28"/>
          <w:szCs w:val="28"/>
          <w:rtl/>
        </w:rPr>
        <w:t>منفي و</w:t>
      </w:r>
      <w:r w:rsidRPr="00B4733E">
        <w:rPr>
          <w:rFonts w:ascii="Times New Roman" w:hAnsi="Times New Roman" w:cs="B Lotus"/>
          <w:sz w:val="28"/>
          <w:szCs w:val="28"/>
        </w:rPr>
        <w:t xml:space="preserve"> </w:t>
      </w:r>
      <w:r w:rsidRPr="00B4733E">
        <w:rPr>
          <w:rFonts w:ascii="Times New Roman" w:hAnsi="Times New Roman" w:cs="B Lotus"/>
          <w:sz w:val="28"/>
          <w:szCs w:val="28"/>
          <w:rtl/>
        </w:rPr>
        <w:t>معنادار</w:t>
      </w:r>
      <w:r w:rsidRPr="00B4733E">
        <w:rPr>
          <w:rFonts w:ascii="Times New Roman" w:hAnsi="Times New Roman" w:cs="B Lotus"/>
          <w:sz w:val="28"/>
          <w:szCs w:val="28"/>
        </w:rPr>
        <w:t xml:space="preserve"> </w:t>
      </w:r>
      <w:r w:rsidRPr="00B4733E">
        <w:rPr>
          <w:rFonts w:ascii="Times New Roman" w:hAnsi="Times New Roman" w:cs="B Lotus"/>
          <w:sz w:val="28"/>
          <w:szCs w:val="28"/>
          <w:rtl/>
        </w:rPr>
        <w:t>بين</w:t>
      </w:r>
      <w:r w:rsidRPr="00B4733E">
        <w:rPr>
          <w:rFonts w:ascii="Times New Roman" w:hAnsi="Times New Roman" w:cs="B Lotus"/>
          <w:sz w:val="28"/>
          <w:szCs w:val="28"/>
        </w:rPr>
        <w:t xml:space="preserve"> </w:t>
      </w:r>
      <w:r w:rsidRPr="00B4733E">
        <w:rPr>
          <w:rFonts w:ascii="Times New Roman" w:hAnsi="Times New Roman" w:cs="B Lotus"/>
          <w:sz w:val="28"/>
          <w:szCs w:val="28"/>
          <w:rtl/>
        </w:rPr>
        <w:t>روان</w:t>
      </w:r>
      <w:r w:rsidRPr="00B4733E">
        <w:rPr>
          <w:rFonts w:ascii="Times New Roman" w:hAnsi="Times New Roman" w:cs="B Lotus"/>
          <w:sz w:val="28"/>
          <w:szCs w:val="28"/>
        </w:rPr>
        <w:t xml:space="preserve"> </w:t>
      </w:r>
      <w:r w:rsidRPr="00B4733E">
        <w:rPr>
          <w:rFonts w:ascii="Times New Roman" w:hAnsi="Times New Roman" w:cs="B Lotus"/>
          <w:sz w:val="28"/>
          <w:szCs w:val="28"/>
          <w:rtl/>
        </w:rPr>
        <w:t>رنجورخويي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عملكرد</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از طرف</w:t>
      </w:r>
      <w:r w:rsidRPr="00B4733E">
        <w:rPr>
          <w:rFonts w:ascii="Times New Roman" w:hAnsi="Times New Roman" w:cs="B Lotus"/>
          <w:sz w:val="28"/>
          <w:szCs w:val="28"/>
        </w:rPr>
        <w:t xml:space="preserve"> </w:t>
      </w:r>
      <w:r w:rsidRPr="00B4733E">
        <w:rPr>
          <w:rFonts w:ascii="Times New Roman" w:hAnsi="Times New Roman" w:cs="B Lotus"/>
          <w:sz w:val="28"/>
          <w:szCs w:val="28"/>
          <w:rtl/>
        </w:rPr>
        <w:t>ديگر</w:t>
      </w:r>
      <w:r w:rsidRPr="00B4733E">
        <w:rPr>
          <w:rFonts w:ascii="Times New Roman" w:hAnsi="Times New Roman" w:cs="B Lotus"/>
          <w:sz w:val="28"/>
          <w:szCs w:val="28"/>
        </w:rPr>
        <w:t xml:space="preserve"> </w:t>
      </w:r>
      <w:r w:rsidRPr="00B4733E">
        <w:rPr>
          <w:rFonts w:ascii="Times New Roman" w:hAnsi="Times New Roman" w:cs="B Lotus"/>
          <w:sz w:val="28"/>
          <w:szCs w:val="28"/>
          <w:rtl/>
        </w:rPr>
        <w:t>بر</w:t>
      </w:r>
      <w:r w:rsidRPr="00B4733E">
        <w:rPr>
          <w:rFonts w:ascii="Times New Roman" w:hAnsi="Times New Roman" w:cs="B Lotus"/>
          <w:sz w:val="28"/>
          <w:szCs w:val="28"/>
        </w:rPr>
        <w:t xml:space="preserve"> </w:t>
      </w:r>
      <w:r w:rsidRPr="00B4733E">
        <w:rPr>
          <w:rFonts w:ascii="Times New Roman" w:hAnsi="Times New Roman" w:cs="B Lotus"/>
          <w:sz w:val="28"/>
          <w:szCs w:val="28"/>
          <w:rtl/>
        </w:rPr>
        <w:t>رابطه</w:t>
      </w:r>
      <w:r w:rsidRPr="00B4733E">
        <w:rPr>
          <w:rFonts w:ascii="Times New Roman" w:hAnsi="Times New Roman" w:cs="B Lotus"/>
          <w:sz w:val="28"/>
          <w:szCs w:val="28"/>
        </w:rPr>
        <w:t xml:space="preserve"> </w:t>
      </w:r>
      <w:r w:rsidRPr="00B4733E">
        <w:rPr>
          <w:rFonts w:ascii="Times New Roman" w:hAnsi="Times New Roman" w:cs="B Lotus"/>
          <w:sz w:val="28"/>
          <w:szCs w:val="28"/>
          <w:rtl/>
        </w:rPr>
        <w:t>مثبت</w:t>
      </w:r>
      <w:r w:rsidRPr="00B4733E">
        <w:rPr>
          <w:rFonts w:ascii="Times New Roman" w:hAnsi="Times New Roman" w:cs="B Lotus"/>
          <w:sz w:val="28"/>
          <w:szCs w:val="28"/>
        </w:rPr>
        <w:t xml:space="preserve"> </w:t>
      </w:r>
      <w:r w:rsidRPr="00B4733E">
        <w:rPr>
          <w:rFonts w:ascii="Times New Roman" w:hAnsi="Times New Roman" w:cs="B Lotus"/>
          <w:sz w:val="28"/>
          <w:szCs w:val="28"/>
          <w:rtl/>
        </w:rPr>
        <w:t>بين</w:t>
      </w:r>
      <w:r w:rsidRPr="00B4733E">
        <w:rPr>
          <w:rFonts w:ascii="Times New Roman" w:hAnsi="Times New Roman" w:cs="B Lotus"/>
          <w:sz w:val="28"/>
          <w:szCs w:val="28"/>
        </w:rPr>
        <w:t xml:space="preserve"> </w:t>
      </w:r>
      <w:r w:rsidRPr="00B4733E">
        <w:rPr>
          <w:rFonts w:ascii="Times New Roman" w:hAnsi="Times New Roman" w:cs="B Lotus"/>
          <w:sz w:val="28"/>
          <w:szCs w:val="28"/>
          <w:rtl/>
        </w:rPr>
        <w:t>وظيفه</w:t>
      </w:r>
      <w:r w:rsidRPr="00B4733E">
        <w:rPr>
          <w:rFonts w:ascii="Times New Roman" w:hAnsi="Times New Roman" w:cs="B Lotus"/>
          <w:sz w:val="28"/>
          <w:szCs w:val="28"/>
        </w:rPr>
        <w:t xml:space="preserve"> </w:t>
      </w:r>
      <w:r w:rsidRPr="00B4733E">
        <w:rPr>
          <w:rFonts w:ascii="Times New Roman" w:hAnsi="Times New Roman" w:cs="B Lotus"/>
          <w:sz w:val="28"/>
          <w:szCs w:val="28"/>
          <w:rtl/>
        </w:rPr>
        <w:t>شناسي</w:t>
      </w:r>
      <w:r w:rsidRPr="00B4733E">
        <w:rPr>
          <w:rFonts w:ascii="Times New Roman" w:hAnsi="Times New Roman" w:cs="B Lotus"/>
          <w:sz w:val="28"/>
          <w:szCs w:val="28"/>
        </w:rPr>
        <w:t xml:space="preserve"> </w:t>
      </w:r>
      <w:r w:rsidRPr="00B4733E">
        <w:rPr>
          <w:rFonts w:ascii="Times New Roman" w:hAnsi="Times New Roman" w:cs="B Lotus"/>
          <w:sz w:val="28"/>
          <w:szCs w:val="28"/>
          <w:rtl/>
        </w:rPr>
        <w:t>و</w:t>
      </w:r>
      <w:r w:rsidRPr="00B4733E">
        <w:rPr>
          <w:rFonts w:ascii="Times New Roman" w:hAnsi="Times New Roman" w:cs="B Lotus"/>
          <w:sz w:val="28"/>
          <w:szCs w:val="28"/>
        </w:rPr>
        <w:t xml:space="preserve"> </w:t>
      </w:r>
      <w:r w:rsidRPr="00B4733E">
        <w:rPr>
          <w:rFonts w:ascii="Times New Roman" w:hAnsi="Times New Roman" w:cs="B Lotus"/>
          <w:sz w:val="28"/>
          <w:szCs w:val="28"/>
          <w:rtl/>
        </w:rPr>
        <w:t>گشودگي با</w:t>
      </w:r>
      <w:r w:rsidRPr="00B4733E">
        <w:rPr>
          <w:rFonts w:ascii="Times New Roman" w:hAnsi="Times New Roman" w:cs="B Lotus"/>
          <w:sz w:val="28"/>
          <w:szCs w:val="28"/>
        </w:rPr>
        <w:t xml:space="preserve"> </w:t>
      </w:r>
      <w:r w:rsidRPr="00B4733E">
        <w:rPr>
          <w:rFonts w:ascii="Times New Roman" w:hAnsi="Times New Roman" w:cs="B Lotus"/>
          <w:sz w:val="28"/>
          <w:szCs w:val="28"/>
          <w:rtl/>
        </w:rPr>
        <w:t>عملكرد</w:t>
      </w:r>
      <w:r w:rsidRPr="00B4733E">
        <w:rPr>
          <w:rFonts w:ascii="Times New Roman" w:hAnsi="Times New Roman" w:cs="B Lotus"/>
          <w:sz w:val="28"/>
          <w:szCs w:val="28"/>
        </w:rPr>
        <w:t xml:space="preserve"> </w:t>
      </w:r>
      <w:r w:rsidRPr="00B4733E">
        <w:rPr>
          <w:rFonts w:ascii="Times New Roman" w:hAnsi="Times New Roman" w:cs="B Lotus"/>
          <w:sz w:val="28"/>
          <w:szCs w:val="28"/>
          <w:rtl/>
        </w:rPr>
        <w:t>تحصيلي</w:t>
      </w:r>
      <w:r w:rsidRPr="00B4733E">
        <w:rPr>
          <w:rFonts w:ascii="Times New Roman" w:hAnsi="Times New Roman" w:cs="B Lotus"/>
          <w:sz w:val="28"/>
          <w:szCs w:val="28"/>
        </w:rPr>
        <w:t xml:space="preserve"> </w:t>
      </w:r>
      <w:r w:rsidRPr="00B4733E">
        <w:rPr>
          <w:rFonts w:ascii="Times New Roman" w:hAnsi="Times New Roman" w:cs="B Lotus"/>
          <w:sz w:val="28"/>
          <w:szCs w:val="28"/>
          <w:rtl/>
        </w:rPr>
        <w:t>تاكيد</w:t>
      </w:r>
      <w:r w:rsidRPr="00B4733E">
        <w:rPr>
          <w:rFonts w:ascii="Times New Roman" w:hAnsi="Times New Roman" w:cs="B Lotus"/>
          <w:sz w:val="28"/>
          <w:szCs w:val="28"/>
        </w:rPr>
        <w:t xml:space="preserve"> </w:t>
      </w:r>
      <w:r w:rsidRPr="00B4733E">
        <w:rPr>
          <w:rFonts w:ascii="Times New Roman" w:hAnsi="Times New Roman" w:cs="B Lotus"/>
          <w:sz w:val="28"/>
          <w:szCs w:val="28"/>
          <w:rtl/>
        </w:rPr>
        <w:t>كردند.</w:t>
      </w:r>
    </w:p>
    <w:p w:rsidR="001B5205" w:rsidRPr="00B4733E" w:rsidRDefault="001B5205" w:rsidP="00B4733E">
      <w:pPr>
        <w:bidi/>
        <w:spacing w:after="0" w:line="360" w:lineRule="auto"/>
        <w:jc w:val="lowKashida"/>
        <w:rPr>
          <w:rFonts w:ascii="Times New Roman" w:hAnsi="Times New Roman" w:cs="B Lotus"/>
          <w:sz w:val="28"/>
          <w:szCs w:val="28"/>
          <w:lang w:bidi="fa-IR"/>
        </w:rPr>
      </w:pP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موريس</w:t>
      </w:r>
      <w:r w:rsidRPr="00B4733E">
        <w:rPr>
          <w:rStyle w:val="FootnoteReference"/>
          <w:rFonts w:ascii="Times New Roman" w:hAnsi="Times New Roman" w:cs="B Lotus"/>
          <w:sz w:val="28"/>
          <w:szCs w:val="28"/>
          <w:rtl/>
          <w:lang w:bidi="fa-IR"/>
        </w:rPr>
        <w:footnoteReference w:id="15"/>
      </w:r>
      <w:r w:rsidRPr="00B4733E">
        <w:rPr>
          <w:rFonts w:ascii="Times New Roman" w:hAnsi="Times New Roman" w:cs="B Lotus"/>
          <w:sz w:val="28"/>
          <w:szCs w:val="28"/>
          <w:rtl/>
          <w:lang w:bidi="fa-IR"/>
        </w:rPr>
        <w:t xml:space="preserve"> (2002) رابطه بين خود كارآمدي و نشانه‌هاي اختلالات عاطفي را در نمونه بزرگي از نوجوانان بهنجار هلند مورد بررسي قرار داد. نتايج نشان داد كه سطح پايين خود كارآمدي با سطح بالاي صفات اضطرابي، روان‌آزردگي، نشانه‌هاي اختلالات اضطرابي و نشانه‌هاي افسردگي همراه بوده است. مارلو و همكاران نشان دادند كه خود كارآمدي با سلامت جسماني و رواني در بيماران مبتلا به روماتيسم و التهاب مفاصل همبسته است. بدين معني كه بيماران با خودكارآمدي پايين در مقايسه با بيماران با خود كارآمدي بالا احساس نقص جسماني بيشتر، خستگي و درد بيشتر، خلق افسرده و مضطرب‌تر از خود بروز مي‌دهند (علي نيا كروثي، 1382).</w:t>
      </w:r>
    </w:p>
    <w:p w:rsidR="001B5205" w:rsidRPr="00B4733E" w:rsidRDefault="001B5205" w:rsidP="00B4733E">
      <w:pPr>
        <w:bidi/>
        <w:spacing w:after="0" w:line="360" w:lineRule="auto"/>
        <w:jc w:val="lowKashida"/>
        <w:rPr>
          <w:rFonts w:ascii="Times New Roman" w:hAnsi="Times New Roman" w:cs="B Lotus"/>
          <w:sz w:val="28"/>
          <w:szCs w:val="28"/>
          <w:lang w:bidi="fa-IR"/>
        </w:rPr>
      </w:pP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جنينگنر و ابرو</w:t>
      </w:r>
      <w:r w:rsidRPr="00B4733E">
        <w:rPr>
          <w:rStyle w:val="FootnoteReference"/>
          <w:rFonts w:ascii="Times New Roman" w:hAnsi="Times New Roman" w:cs="B Lotus"/>
          <w:sz w:val="28"/>
          <w:szCs w:val="28"/>
          <w:rtl/>
          <w:lang w:bidi="fa-IR"/>
        </w:rPr>
        <w:footnoteReference w:id="16"/>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2004</w:t>
      </w: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 xml:space="preserve">در پژوهش خود به اين نتيجه رسيدند كه ارزيابي شناختي به صورت معني‌دار با سلامتي و كنار آمدن مرتبط است. آزمودني‌هاي چالشي‌تر و مبارزه‌طلب‌تر هنگام امتحان دادن گرايش به انتظارات خودكارآمدي قوي‌تر و راهبردهاي مقابله‌اي مثبت‌تري از خود نشان مي‌دهند. </w:t>
      </w:r>
      <w:r w:rsidRPr="00B4733E">
        <w:rPr>
          <w:rFonts w:ascii="Times New Roman" w:hAnsi="Times New Roman" w:cs="B Lotus"/>
          <w:sz w:val="28"/>
          <w:szCs w:val="28"/>
          <w:rtl/>
          <w:lang w:bidi="fa-IR"/>
        </w:rPr>
        <w:lastRenderedPageBreak/>
        <w:t>بطور كلي خود كارآمدي پايين و پشتكار كم، پيش‌بيني موفقيت پايين و احساس شرم بيشتر به غرور را شامل مي‌شود كه نقش مهمي را در تئوري‌هاي انگيزشي ـ شناختي افسردگي بازي مي‌كند</w:t>
      </w:r>
      <w:r w:rsidRPr="00B4733E">
        <w:rPr>
          <w:rFonts w:ascii="Times New Roman" w:hAnsi="Times New Roman" w:cs="B Lotus" w:hint="cs"/>
          <w:sz w:val="28"/>
          <w:szCs w:val="28"/>
          <w:rtl/>
          <w:lang w:bidi="fa-IR"/>
        </w:rPr>
        <w:t>.</w:t>
      </w:r>
    </w:p>
    <w:p w:rsidR="001B5205" w:rsidRPr="00B4733E" w:rsidRDefault="001B5205" w:rsidP="00B4733E">
      <w:pPr>
        <w:widowControl w:val="0"/>
        <w:bidi/>
        <w:spacing w:after="0" w:line="360" w:lineRule="auto"/>
        <w:jc w:val="lowKashida"/>
        <w:rPr>
          <w:rFonts w:ascii="Times New Roman" w:hAnsi="Times New Roman" w:cs="B Lotus"/>
          <w:sz w:val="28"/>
          <w:szCs w:val="28"/>
          <w:lang w:bidi="fa-IR"/>
        </w:rPr>
      </w:pP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ديژوزف</w:t>
      </w:r>
      <w:r w:rsidRPr="00B4733E">
        <w:rPr>
          <w:rStyle w:val="FootnoteReference"/>
          <w:rFonts w:ascii="Times New Roman" w:hAnsi="Times New Roman" w:cs="B Lotus"/>
          <w:sz w:val="28"/>
          <w:szCs w:val="28"/>
          <w:rtl/>
          <w:lang w:bidi="fa-IR"/>
        </w:rPr>
        <w:footnoteReference w:id="17"/>
      </w:r>
      <w:r w:rsidRPr="00B4733E">
        <w:rPr>
          <w:rFonts w:ascii="Times New Roman" w:hAnsi="Times New Roman" w:cs="B Lotus"/>
          <w:sz w:val="28"/>
          <w:szCs w:val="28"/>
          <w:rtl/>
          <w:lang w:bidi="fa-IR"/>
        </w:rPr>
        <w:t>(2002) در پژوهش خود دريافت كه عملكرد تحصيلي افراد با ميزان تكاليف هيجان‌مدار، رابطه مثبتي دارد. نتايج اين بررسي نشان مي‌دهد كه دانش‌آموزان با عملكرد تحصيلي بالا، از ميزان هوش هيجاني بيشتري برخوردار مي‌باشند.</w:t>
      </w:r>
    </w:p>
    <w:p w:rsidR="001B5205" w:rsidRPr="00B4733E" w:rsidRDefault="001B5205" w:rsidP="00B4733E">
      <w:pPr>
        <w:widowControl w:val="0"/>
        <w:bidi/>
        <w:spacing w:after="0" w:line="360" w:lineRule="auto"/>
        <w:jc w:val="lowKashida"/>
        <w:rPr>
          <w:rFonts w:ascii="Times New Roman" w:hAnsi="Times New Roman" w:cs="B Lotus"/>
          <w:sz w:val="28"/>
          <w:szCs w:val="28"/>
          <w:rtl/>
          <w:lang w:bidi="fa-IR"/>
        </w:rPr>
      </w:pP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كرك و گالاگر به نقل از بورلي بيان مي‌دارند بسياري از پژوهش‌ها وجود ارتباط بين شخصيت و افت تحصيلي را به اثبات رسانيده است (پارك بورلي</w:t>
      </w:r>
      <w:r w:rsidRPr="00B4733E">
        <w:rPr>
          <w:rFonts w:ascii="Times New Roman" w:hAnsi="Times New Roman" w:cs="B Lotus" w:hint="cs"/>
          <w:sz w:val="28"/>
          <w:szCs w:val="28"/>
          <w:rtl/>
          <w:lang w:bidi="fa-IR"/>
        </w:rPr>
        <w:t>؛</w:t>
      </w:r>
      <w:r w:rsidRPr="00B4733E">
        <w:rPr>
          <w:rFonts w:ascii="Times New Roman" w:hAnsi="Times New Roman" w:cs="B Lotus"/>
          <w:sz w:val="28"/>
          <w:szCs w:val="28"/>
          <w:rtl/>
          <w:lang w:bidi="fa-IR"/>
        </w:rPr>
        <w:t xml:space="preserve"> </w:t>
      </w:r>
      <w:r w:rsidRPr="00B4733E">
        <w:rPr>
          <w:rFonts w:ascii="Times New Roman" w:hAnsi="Times New Roman" w:cs="B Lotus" w:hint="cs"/>
          <w:sz w:val="28"/>
          <w:szCs w:val="28"/>
          <w:rtl/>
          <w:lang w:bidi="fa-IR"/>
        </w:rPr>
        <w:t>ترجمه</w:t>
      </w:r>
      <w:r w:rsidRPr="00B4733E">
        <w:rPr>
          <w:rFonts w:ascii="Times New Roman" w:hAnsi="Times New Roman" w:cs="B Lotus"/>
          <w:sz w:val="28"/>
          <w:szCs w:val="28"/>
          <w:rtl/>
          <w:lang w:bidi="fa-IR"/>
        </w:rPr>
        <w:t xml:space="preserve"> فاضل،1381).</w:t>
      </w:r>
    </w:p>
    <w:p w:rsidR="001B5205" w:rsidRPr="00B4733E" w:rsidRDefault="001B5205" w:rsidP="00B4733E">
      <w:pPr>
        <w:widowControl w:val="0"/>
        <w:bidi/>
        <w:spacing w:after="0" w:line="360" w:lineRule="auto"/>
        <w:jc w:val="lowKashida"/>
        <w:rPr>
          <w:rFonts w:ascii="Times New Roman" w:hAnsi="Times New Roman" w:cs="B Lotus"/>
          <w:sz w:val="28"/>
          <w:szCs w:val="28"/>
          <w:rtl/>
          <w:lang w:bidi="fa-IR"/>
        </w:rPr>
      </w:pPr>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lang w:bidi="fa-IR"/>
        </w:rPr>
        <w:t>بليك</w:t>
      </w:r>
      <w:r w:rsidRPr="00B4733E">
        <w:rPr>
          <w:rStyle w:val="FootnoteReference"/>
          <w:rFonts w:ascii="Times New Roman" w:hAnsi="Times New Roman" w:cs="B Lotus"/>
          <w:sz w:val="28"/>
          <w:szCs w:val="28"/>
          <w:rtl/>
          <w:lang w:bidi="fa-IR"/>
        </w:rPr>
        <w:footnoteReference w:id="18"/>
      </w:r>
      <w:r w:rsidRPr="00B4733E">
        <w:rPr>
          <w:rFonts w:ascii="Times New Roman" w:hAnsi="Times New Roman" w:cs="B Lotus"/>
          <w:sz w:val="28"/>
          <w:szCs w:val="28"/>
          <w:rtl/>
          <w:lang w:bidi="fa-IR"/>
        </w:rPr>
        <w:t xml:space="preserve"> و همكاران (2005) دريافتند كه بين تعداد افراد خانواده، ترتيب تولد و پيشرفت تحصيلي فرزندان رابطه منفي معني‌داري وجود دارد. </w:t>
      </w:r>
    </w:p>
    <w:bookmarkEnd w:id="25"/>
    <w:bookmarkEnd w:id="26"/>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نتايج پژوهشي در انگلستان در مورد 102 بيمار كه سنشان بين 18ـ15 سال بود نشان داد چگونه اضطرابي كه ناشي از عدم ارضاي روابط عاطفي در سال‌هاي اوليه رشد است، كودك را براي ابراز واكنش‌هاي ضداجتماعي در برابر فشارهاي بعدي آماده مي‌سازد. بيش‌تر اضطراب‌هاي اين كودكان از ناحيه محروميت مادري بوده است. بيش‌تر شواهد حاكي از آن است كه عدم ارضاي كودك از لحاظ مهر و محبت، عوارض شديد رواني و يا دست كم، كژخويي و بي‌عاطفگي كودك را در سال‌هاي بعدي رشد موجب مي گردد (</w:t>
      </w:r>
      <w:r w:rsidRPr="00B4733E">
        <w:rPr>
          <w:rFonts w:ascii="Times New Roman" w:hAnsi="Times New Roman" w:cs="B Lotus" w:hint="cs"/>
          <w:sz w:val="28"/>
          <w:szCs w:val="28"/>
          <w:rtl/>
        </w:rPr>
        <w:t>رستمی</w:t>
      </w:r>
      <w:r w:rsidRPr="00B4733E">
        <w:rPr>
          <w:rFonts w:ascii="Times New Roman" w:hAnsi="Times New Roman" w:cs="B Lotus"/>
          <w:sz w:val="28"/>
          <w:szCs w:val="28"/>
          <w:rtl/>
        </w:rPr>
        <w:t>،</w:t>
      </w:r>
      <w:r w:rsidRPr="00B4733E">
        <w:rPr>
          <w:rFonts w:ascii="Times New Roman" w:hAnsi="Times New Roman" w:cs="B Lotus"/>
          <w:sz w:val="28"/>
          <w:szCs w:val="28"/>
        </w:rPr>
        <w:t xml:space="preserve"> </w:t>
      </w:r>
      <w:r w:rsidRPr="00B4733E">
        <w:rPr>
          <w:rFonts w:ascii="Times New Roman" w:hAnsi="Times New Roman" w:cs="B Lotus"/>
          <w:sz w:val="28"/>
          <w:szCs w:val="28"/>
          <w:rtl/>
        </w:rPr>
        <w:t>13</w:t>
      </w:r>
      <w:r w:rsidRPr="00B4733E">
        <w:rPr>
          <w:rFonts w:ascii="Times New Roman" w:hAnsi="Times New Roman" w:cs="B Lotus" w:hint="cs"/>
          <w:sz w:val="28"/>
          <w:szCs w:val="28"/>
          <w:rtl/>
        </w:rPr>
        <w:t>90</w:t>
      </w:r>
      <w:r w:rsidRPr="00B4733E">
        <w:rPr>
          <w:rFonts w:ascii="Times New Roman" w:hAnsi="Times New Roman" w:cs="B Lotus"/>
          <w:sz w:val="28"/>
          <w:szCs w:val="28"/>
          <w:rtl/>
        </w:rPr>
        <w:t>).</w:t>
      </w:r>
    </w:p>
    <w:p w:rsidR="001B5205" w:rsidRPr="00B4733E" w:rsidRDefault="001B5205" w:rsidP="00B4733E">
      <w:pPr>
        <w:bidi/>
        <w:spacing w:after="0" w:line="360" w:lineRule="auto"/>
        <w:jc w:val="lowKashida"/>
        <w:rPr>
          <w:rFonts w:ascii="Times New Roman" w:hAnsi="Times New Roman" w:cs="B Lotus"/>
          <w:sz w:val="28"/>
          <w:szCs w:val="28"/>
          <w:rtl/>
        </w:rPr>
      </w:pPr>
      <w:bookmarkStart w:id="84" w:name="OLE_LINK278"/>
      <w:bookmarkStart w:id="85" w:name="OLE_LINK279"/>
      <w:bookmarkStart w:id="86" w:name="OLE_LINK304"/>
      <w:bookmarkStart w:id="87" w:name="OLE_LINK305"/>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هترينگتون و پارك</w:t>
      </w:r>
      <w:bookmarkEnd w:id="84"/>
      <w:bookmarkEnd w:id="85"/>
      <w:r w:rsidRPr="00B4733E">
        <w:rPr>
          <w:rFonts w:ascii="Times New Roman" w:hAnsi="Times New Roman" w:cs="B Lotus" w:hint="cs"/>
          <w:sz w:val="28"/>
          <w:szCs w:val="28"/>
          <w:rtl/>
          <w:lang w:bidi="fa-IR"/>
        </w:rPr>
        <w:t xml:space="preserve"> </w:t>
      </w:r>
      <w:r w:rsidRPr="00B4733E">
        <w:rPr>
          <w:rFonts w:ascii="Times New Roman" w:hAnsi="Times New Roman" w:cs="B Lotus"/>
          <w:sz w:val="28"/>
          <w:szCs w:val="28"/>
          <w:rtl/>
        </w:rPr>
        <w:t>معتقدند، در كودكاني كه والدين‌شان از نظر عاطفي نااستوار هستند الگوهاي رفتاري ناسازگارانه يا بزهكارانه را در آن‌ها پرورش مي‌دهند و كودكاني كه در خانواده‌هاي با محبت پرورش يافته‌اند به احتمال زياد، رفتار اخلاقي دارند و براي ديگران ارزش قائلند و نياز به پيشرفت دارند</w:t>
      </w:r>
      <w:r w:rsidRPr="00B4733E">
        <w:rPr>
          <w:rFonts w:ascii="Times New Roman" w:hAnsi="Times New Roman" w:cs="B Lotus" w:hint="cs"/>
          <w:sz w:val="28"/>
          <w:szCs w:val="28"/>
          <w:rtl/>
        </w:rPr>
        <w:t>(</w:t>
      </w:r>
      <w:r w:rsidRPr="00B4733E">
        <w:rPr>
          <w:rFonts w:cs="B Lotus"/>
          <w:sz w:val="28"/>
          <w:szCs w:val="28"/>
          <w:rtl/>
        </w:rPr>
        <w:t>هترينگتون</w:t>
      </w:r>
      <w:r w:rsidRPr="00B4733E">
        <w:rPr>
          <w:rFonts w:cs="B Lotus" w:hint="cs"/>
          <w:sz w:val="28"/>
          <w:szCs w:val="28"/>
          <w:rtl/>
        </w:rPr>
        <w:t xml:space="preserve"> </w:t>
      </w:r>
      <w:r w:rsidRPr="00B4733E">
        <w:rPr>
          <w:rFonts w:cs="B Lotus"/>
          <w:sz w:val="28"/>
          <w:szCs w:val="28"/>
          <w:rtl/>
        </w:rPr>
        <w:t>و پارك</w:t>
      </w:r>
      <w:r w:rsidRPr="00B4733E">
        <w:rPr>
          <w:rStyle w:val="FootnoteReference"/>
          <w:rFonts w:cs="B Lotus"/>
          <w:sz w:val="28"/>
          <w:szCs w:val="28"/>
          <w:rtl/>
        </w:rPr>
        <w:footnoteReference w:id="19"/>
      </w:r>
      <w:r w:rsidRPr="00B4733E">
        <w:rPr>
          <w:rFonts w:cs="B Lotus" w:hint="cs"/>
          <w:sz w:val="28"/>
          <w:szCs w:val="28"/>
          <w:rtl/>
        </w:rPr>
        <w:t xml:space="preserve">؛ </w:t>
      </w:r>
      <w:r w:rsidRPr="00B4733E">
        <w:rPr>
          <w:rFonts w:cs="B Lotus"/>
          <w:sz w:val="28"/>
          <w:szCs w:val="28"/>
          <w:rtl/>
        </w:rPr>
        <w:t>ترجمه طهوريان و ديگران، 1373</w:t>
      </w:r>
      <w:r w:rsidRPr="00B4733E">
        <w:rPr>
          <w:rFonts w:ascii="Times New Roman" w:hAnsi="Times New Roman" w:cs="B Lotus" w:hint="cs"/>
          <w:sz w:val="28"/>
          <w:szCs w:val="28"/>
          <w:rtl/>
        </w:rPr>
        <w:t>)</w:t>
      </w:r>
      <w:r w:rsidRPr="00B4733E">
        <w:rPr>
          <w:rFonts w:ascii="Times New Roman" w:hAnsi="Times New Roman" w:cs="B Lotus"/>
          <w:sz w:val="28"/>
          <w:szCs w:val="28"/>
          <w:rtl/>
        </w:rPr>
        <w:t>.</w:t>
      </w:r>
      <w:r w:rsidRPr="00B4733E">
        <w:rPr>
          <w:rFonts w:ascii="Times New Roman" w:hAnsi="Times New Roman" w:cs="B Lotus"/>
          <w:sz w:val="28"/>
          <w:szCs w:val="28"/>
        </w:rPr>
        <w:t xml:space="preserve">  </w:t>
      </w:r>
    </w:p>
    <w:bookmarkEnd w:id="86"/>
    <w:bookmarkEnd w:id="87"/>
    <w:p w:rsidR="001B5205" w:rsidRPr="00B4733E" w:rsidRDefault="001B5205" w:rsidP="00B4733E">
      <w:pPr>
        <w:bidi/>
        <w:spacing w:after="0" w:line="360" w:lineRule="auto"/>
        <w:jc w:val="lowKashida"/>
        <w:rPr>
          <w:rFonts w:ascii="Times New Roman" w:hAnsi="Times New Roman" w:cs="B Lotus"/>
          <w:sz w:val="28"/>
          <w:szCs w:val="28"/>
          <w:rtl/>
        </w:rPr>
      </w:pPr>
      <w:r w:rsidRPr="00B4733E">
        <w:rPr>
          <w:rFonts w:ascii="Times New Roman" w:hAnsi="Times New Roman" w:cs="B Lotus" w:hint="cs"/>
          <w:sz w:val="28"/>
          <w:szCs w:val="28"/>
          <w:rtl/>
        </w:rPr>
        <w:t xml:space="preserve">- </w:t>
      </w:r>
      <w:r w:rsidRPr="00B4733E">
        <w:rPr>
          <w:rFonts w:ascii="Times New Roman" w:hAnsi="Times New Roman" w:cs="B Lotus"/>
          <w:sz w:val="28"/>
          <w:szCs w:val="28"/>
          <w:rtl/>
        </w:rPr>
        <w:t>آدامز و جونز</w:t>
      </w:r>
      <w:r w:rsidRPr="00B4733E">
        <w:rPr>
          <w:rStyle w:val="FootnoteReference"/>
          <w:rFonts w:ascii="Times New Roman" w:hAnsi="Times New Roman" w:cs="B Lotus"/>
          <w:sz w:val="28"/>
          <w:szCs w:val="28"/>
          <w:rtl/>
        </w:rPr>
        <w:footnoteReference w:id="20"/>
      </w:r>
      <w:r w:rsidRPr="00B4733E">
        <w:rPr>
          <w:rFonts w:ascii="Times New Roman" w:hAnsi="Times New Roman" w:cs="B Lotus"/>
          <w:sz w:val="28"/>
          <w:szCs w:val="28"/>
          <w:rtl/>
        </w:rPr>
        <w:t xml:space="preserve"> (1983) به نقل از بالك</w:t>
      </w:r>
      <w:r w:rsidRPr="00B4733E">
        <w:rPr>
          <w:rStyle w:val="FootnoteReference"/>
          <w:rFonts w:ascii="Times New Roman" w:hAnsi="Times New Roman" w:cs="B Lotus"/>
          <w:sz w:val="28"/>
          <w:szCs w:val="28"/>
          <w:rtl/>
        </w:rPr>
        <w:footnoteReference w:id="21"/>
      </w:r>
      <w:r w:rsidRPr="00B4733E">
        <w:rPr>
          <w:rFonts w:ascii="Times New Roman" w:hAnsi="Times New Roman" w:cs="B Lotus"/>
          <w:sz w:val="28"/>
          <w:szCs w:val="28"/>
          <w:rtl/>
        </w:rPr>
        <w:t xml:space="preserve"> (1992)، چهار نوع هويت را در نمونه پژوهش خويش يافتند جوانان با «هويت موفق»</w:t>
      </w:r>
      <w:r w:rsidRPr="00B4733E">
        <w:rPr>
          <w:rStyle w:val="FootnoteReference"/>
          <w:rFonts w:ascii="Times New Roman" w:hAnsi="Times New Roman" w:cs="B Lotus"/>
          <w:sz w:val="28"/>
          <w:szCs w:val="28"/>
          <w:rtl/>
        </w:rPr>
        <w:footnoteReference w:id="22"/>
      </w:r>
      <w:r w:rsidRPr="00B4733E">
        <w:rPr>
          <w:rFonts w:ascii="Times New Roman" w:hAnsi="Times New Roman" w:cs="B Lotus"/>
          <w:sz w:val="28"/>
          <w:szCs w:val="28"/>
        </w:rPr>
        <w:t xml:space="preserve"> </w:t>
      </w:r>
      <w:r w:rsidRPr="00B4733E">
        <w:rPr>
          <w:rFonts w:ascii="Times New Roman" w:hAnsi="Times New Roman" w:cs="B Lotus"/>
          <w:sz w:val="28"/>
          <w:szCs w:val="28"/>
          <w:rtl/>
        </w:rPr>
        <w:t>گزارش كردند كه والدين آن‌ها استقلال را تشويق و كنترل كمي را اعمال مي كرده اند، جوانان «سر درگم»</w:t>
      </w:r>
      <w:r w:rsidRPr="00B4733E">
        <w:rPr>
          <w:rStyle w:val="FootnoteReference"/>
          <w:rFonts w:ascii="Times New Roman" w:hAnsi="Times New Roman" w:cs="B Lotus"/>
          <w:sz w:val="28"/>
          <w:szCs w:val="28"/>
          <w:rtl/>
        </w:rPr>
        <w:footnoteReference w:id="23"/>
      </w:r>
      <w:r w:rsidRPr="00B4733E">
        <w:rPr>
          <w:rFonts w:ascii="Times New Roman" w:hAnsi="Times New Roman" w:cs="B Lotus"/>
          <w:sz w:val="28"/>
          <w:szCs w:val="28"/>
          <w:rtl/>
        </w:rPr>
        <w:t xml:space="preserve"> نيز گزارش كردند كه والدين آن‌ها شيوه‌هاي فرزندپروري ناپايداري را اعمال مي‌كرده‌اند،</w:t>
      </w:r>
      <w:r w:rsidRPr="00B4733E">
        <w:rPr>
          <w:rFonts w:ascii="Times New Roman" w:hAnsi="Times New Roman" w:cs="B Lotus"/>
          <w:sz w:val="28"/>
          <w:szCs w:val="28"/>
        </w:rPr>
        <w:t xml:space="preserve"> </w:t>
      </w:r>
      <w:r w:rsidRPr="00B4733E">
        <w:rPr>
          <w:rFonts w:ascii="Times New Roman" w:hAnsi="Times New Roman" w:cs="B Lotus"/>
          <w:sz w:val="28"/>
          <w:szCs w:val="28"/>
          <w:rtl/>
        </w:rPr>
        <w:t>اما والدين مهاركننده،</w:t>
      </w:r>
      <w:r w:rsidRPr="00B4733E">
        <w:rPr>
          <w:rFonts w:ascii="Times New Roman" w:hAnsi="Times New Roman" w:cs="B Lotus"/>
          <w:sz w:val="28"/>
          <w:szCs w:val="28"/>
        </w:rPr>
        <w:t xml:space="preserve"> </w:t>
      </w:r>
      <w:r w:rsidRPr="00B4733E">
        <w:rPr>
          <w:rFonts w:ascii="Times New Roman" w:hAnsi="Times New Roman" w:cs="B Lotus"/>
          <w:sz w:val="28"/>
          <w:szCs w:val="28"/>
          <w:rtl/>
        </w:rPr>
        <w:t>در عين تشويق استقلال و تحسين و تمجيد، ناعادلانه اعمال انضباط مي‌كردند. جوانان با هويت «زودرس»</w:t>
      </w:r>
      <w:r w:rsidRPr="00B4733E">
        <w:rPr>
          <w:rStyle w:val="FootnoteReference"/>
          <w:rFonts w:ascii="Times New Roman" w:hAnsi="Times New Roman" w:cs="B Lotus"/>
          <w:sz w:val="28"/>
          <w:szCs w:val="28"/>
          <w:rtl/>
        </w:rPr>
        <w:footnoteReference w:id="24"/>
      </w:r>
      <w:r w:rsidRPr="00B4733E">
        <w:rPr>
          <w:rFonts w:ascii="Times New Roman" w:hAnsi="Times New Roman" w:cs="B Lotus"/>
          <w:sz w:val="28"/>
          <w:szCs w:val="28"/>
          <w:rtl/>
        </w:rPr>
        <w:t xml:space="preserve"> نشان دادند كه والدين‌شان كنترل زيادي بر اعمال آن‌ها مي كردند و استقلال را كم‌تر از والدين جوانان با هويت موفق تشويق مي </w:t>
      </w:r>
      <w:r w:rsidRPr="00B4733E">
        <w:rPr>
          <w:rFonts w:ascii="Times New Roman" w:hAnsi="Times New Roman" w:cs="B Lotus"/>
          <w:sz w:val="28"/>
          <w:szCs w:val="28"/>
          <w:rtl/>
        </w:rPr>
        <w:lastRenderedPageBreak/>
        <w:t>نمودند. اين يافته‌ها نشان مي‌دهند كه شيوه‌هاي تربيتي والدين با احتمال بسيار زياد، نوع تصميم‌گيري نوجوانان در خلال بحران‌ها و تعهدات‌شكل‌گيري هويت را تحت‌تأثير قرار مي‌دهد</w:t>
      </w:r>
      <w:r w:rsidRPr="00B4733E">
        <w:rPr>
          <w:rFonts w:ascii="Times New Roman" w:hAnsi="Times New Roman" w:cs="B Lotus" w:hint="cs"/>
          <w:sz w:val="28"/>
          <w:szCs w:val="28"/>
          <w:rtl/>
          <w:lang w:bidi="fa-IR"/>
        </w:rPr>
        <w:t>(ابراهیم پور، 1390)</w:t>
      </w:r>
      <w:r w:rsidRPr="00B4733E">
        <w:rPr>
          <w:rFonts w:ascii="Times New Roman" w:hAnsi="Times New Roman" w:cs="B Lotus"/>
          <w:sz w:val="28"/>
          <w:szCs w:val="28"/>
          <w:rtl/>
        </w:rPr>
        <w:t>.</w:t>
      </w:r>
    </w:p>
    <w:p w:rsidR="001B5205" w:rsidRPr="00B4733E" w:rsidRDefault="001B5205" w:rsidP="00B4733E">
      <w:pPr>
        <w:bidi/>
        <w:spacing w:after="0" w:line="360" w:lineRule="auto"/>
        <w:jc w:val="both"/>
        <w:rPr>
          <w:rFonts w:ascii="Times New Roman" w:eastAsia="Times New Roman" w:hAnsi="Times New Roman" w:cs="B Lotus"/>
          <w:b/>
          <w:bCs/>
          <w:sz w:val="28"/>
          <w:szCs w:val="28"/>
          <w:rtl/>
        </w:rPr>
      </w:pPr>
      <w:r w:rsidRPr="00B4733E">
        <w:rPr>
          <w:rFonts w:ascii="Times New Roman" w:eastAsia="Times New Roman" w:hAnsi="Times New Roman" w:cs="B Lotus" w:hint="cs"/>
          <w:b/>
          <w:bCs/>
          <w:sz w:val="28"/>
          <w:szCs w:val="28"/>
          <w:rtl/>
        </w:rPr>
        <w:t>منابع فارسی</w:t>
      </w:r>
    </w:p>
    <w:p w:rsidR="001B5205" w:rsidRPr="00B4733E" w:rsidRDefault="001B5205" w:rsidP="00B4733E">
      <w:pPr>
        <w:bidi/>
        <w:spacing w:after="0" w:line="360" w:lineRule="auto"/>
        <w:jc w:val="both"/>
        <w:rPr>
          <w:rFonts w:ascii="Times New Roman" w:eastAsia="Times New Roman" w:hAnsi="Times New Roman" w:cs="B Lotus"/>
          <w:b/>
          <w:bCs/>
          <w:sz w:val="28"/>
          <w:szCs w:val="28"/>
          <w:rtl/>
        </w:rPr>
      </w:pPr>
      <w:r w:rsidRPr="00B4733E">
        <w:rPr>
          <w:rFonts w:ascii="Times New Roman" w:eastAsia="Times New Roman" w:hAnsi="Times New Roman" w:cs="B Lotus" w:hint="cs"/>
          <w:b/>
          <w:bCs/>
          <w:sz w:val="28"/>
          <w:szCs w:val="28"/>
          <w:rtl/>
        </w:rPr>
        <w:t>کتاب:</w:t>
      </w:r>
    </w:p>
    <w:p w:rsidR="001B5205" w:rsidRPr="00B4733E" w:rsidRDefault="001B5205" w:rsidP="00B4733E">
      <w:pPr>
        <w:autoSpaceDE w:val="0"/>
        <w:autoSpaceDN w:val="0"/>
        <w:bidi/>
        <w:adjustRightInd w:val="0"/>
        <w:spacing w:after="0" w:line="360" w:lineRule="auto"/>
        <w:ind w:left="515" w:hanging="515"/>
        <w:jc w:val="both"/>
        <w:rPr>
          <w:rFonts w:ascii="BZar" w:eastAsia="Times New Roman" w:hAnsi="2Zar" w:cs="B Lotus"/>
          <w:sz w:val="28"/>
          <w:szCs w:val="28"/>
          <w:rtl/>
          <w:lang w:bidi="fa-IR"/>
        </w:rPr>
      </w:pPr>
      <w:r w:rsidRPr="00B4733E">
        <w:rPr>
          <w:rFonts w:ascii="BMitra" w:eastAsia="Times New Roman" w:hAnsi="Times New Roman" w:cs="B Lotus" w:hint="cs"/>
          <w:sz w:val="28"/>
          <w:szCs w:val="28"/>
          <w:rtl/>
          <w:lang w:bidi="fa-IR"/>
        </w:rPr>
        <w:t>آيزنك،</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مايكل(1375). روان</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شناسي</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شادي، مترجم:</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مهرداد</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فيروزبخت</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و</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خشايار</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بيگي، تهران: انتشارات</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بدر.</w:t>
      </w:r>
    </w:p>
    <w:p w:rsidR="001B5205" w:rsidRPr="00B4733E" w:rsidRDefault="001B5205" w:rsidP="00B4733E">
      <w:pPr>
        <w:bidi/>
        <w:spacing w:after="0" w:line="360" w:lineRule="auto"/>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اﺣﻤﺪي، ﺟﻮاد</w:t>
      </w:r>
      <w:r w:rsidRPr="00B4733E">
        <w:rPr>
          <w:rFonts w:ascii="Times New Roman" w:eastAsia="Times New Roman" w:hAnsi="Times New Roman" w:cs="B Lotus"/>
          <w:sz w:val="28"/>
          <w:szCs w:val="28"/>
          <w:rtl/>
          <w:lang w:bidi="fa-IR"/>
        </w:rPr>
        <w:t xml:space="preserve">(1380). هیجان، احساس و ارتباط غیر کلامی، </w:t>
      </w:r>
      <w:r w:rsidRPr="00B4733E">
        <w:rPr>
          <w:rFonts w:ascii="Times New Roman" w:eastAsia="Times New Roman" w:hAnsi="Times New Roman" w:cs="B Lotus"/>
          <w:sz w:val="28"/>
          <w:szCs w:val="28"/>
          <w:rtl/>
        </w:rPr>
        <w:t>ﭼﺎپ اول، ﺗﻬﺮان: ﻧﺸﺮ ﺳﺨﻦ</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 xml:space="preserve">بیابانگر، اسماعیل (1384). </w:t>
      </w:r>
      <w:r w:rsidRPr="00B4733E">
        <w:rPr>
          <w:rFonts w:ascii="Times New Roman" w:eastAsia="Times New Roman" w:hAnsi="Times New Roman" w:cs="B Lotus"/>
          <w:sz w:val="28"/>
          <w:szCs w:val="28"/>
          <w:rtl/>
        </w:rPr>
        <w:t>روان شناسي نوجوانان و جوانان، چاپ پنجم</w:t>
      </w:r>
      <w:r w:rsidRPr="00B4733E">
        <w:rPr>
          <w:rFonts w:ascii="Times New Roman" w:eastAsia="Times New Roman" w:hAnsi="Times New Roman" w:cs="B Lotus"/>
          <w:i/>
          <w:iCs/>
          <w:sz w:val="28"/>
          <w:szCs w:val="28"/>
          <w:rtl/>
        </w:rPr>
        <w:t>،</w:t>
      </w:r>
      <w:r w:rsidRPr="00B4733E">
        <w:rPr>
          <w:rFonts w:ascii="Times New Roman" w:eastAsia="Times New Roman" w:hAnsi="Times New Roman" w:cs="B Lotus"/>
          <w:sz w:val="28"/>
          <w:szCs w:val="28"/>
          <w:rtl/>
        </w:rPr>
        <w:t xml:space="preserve"> تهران</w:t>
      </w:r>
      <w:r w:rsidRPr="00B4733E">
        <w:rPr>
          <w:rFonts w:ascii="Times New Roman" w:eastAsia="Times New Roman" w:hAnsi="Times New Roman" w:cs="B Lotus"/>
          <w:sz w:val="28"/>
          <w:szCs w:val="28"/>
          <w:rtl/>
          <w:lang w:bidi="fa-IR"/>
        </w:rPr>
        <w:t xml:space="preserve">: </w:t>
      </w:r>
      <w:r w:rsidRPr="00B4733E">
        <w:rPr>
          <w:rFonts w:ascii="Times New Roman" w:eastAsia="Times New Roman" w:hAnsi="Times New Roman" w:cs="B Lotus"/>
          <w:sz w:val="28"/>
          <w:szCs w:val="28"/>
          <w:rtl/>
        </w:rPr>
        <w:t>دفتر نشر فرهنگ اسلامي.</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پارك، بورلي (1381). دانش‌آموزان تيزهوش در مدارس عادي</w:t>
      </w:r>
      <w:r w:rsidRPr="00B4733E">
        <w:rPr>
          <w:rFonts w:ascii="Times New Roman" w:eastAsia="Times New Roman" w:hAnsi="Times New Roman" w:cs="B Lotus" w:hint="cs"/>
          <w:sz w:val="28"/>
          <w:szCs w:val="28"/>
          <w:rtl/>
        </w:rPr>
        <w:t>،</w:t>
      </w:r>
      <w:r w:rsidRPr="00B4733E">
        <w:rPr>
          <w:rFonts w:ascii="Times New Roman" w:eastAsia="Times New Roman" w:hAnsi="Times New Roman" w:cs="B Lotus"/>
          <w:sz w:val="28"/>
          <w:szCs w:val="28"/>
          <w:rtl/>
        </w:rPr>
        <w:t xml:space="preserve"> ترجمه امين الله فاضل، شيراز: نويد شيراز.</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پور مقدس، علي(1367). روان شناسي سازگاري، مؤسسه انتشاراتي مشعل، اصفهان.</w:t>
      </w:r>
    </w:p>
    <w:p w:rsidR="001B5205" w:rsidRPr="00B4733E" w:rsidRDefault="001B5205" w:rsidP="00B4733E">
      <w:pPr>
        <w:tabs>
          <w:tab w:val="left" w:pos="48"/>
        </w:tabs>
        <w:bidi/>
        <w:spacing w:after="0" w:line="360" w:lineRule="auto"/>
        <w:jc w:val="both"/>
        <w:rPr>
          <w:rFonts w:ascii="Times New Roman" w:eastAsia="Times New Roman" w:hAnsi="Times New Roman" w:cs="B Lotus"/>
          <w:i/>
          <w:iCs/>
          <w:sz w:val="28"/>
          <w:szCs w:val="28"/>
          <w:rtl/>
        </w:rPr>
      </w:pPr>
      <w:r w:rsidRPr="00B4733E">
        <w:rPr>
          <w:rFonts w:ascii="Times New Roman" w:eastAsia="Times New Roman" w:hAnsi="Times New Roman" w:cs="B Lotus"/>
          <w:sz w:val="28"/>
          <w:szCs w:val="28"/>
          <w:rtl/>
        </w:rPr>
        <w:t>جلیلی، اخوت (1362). افسردگی، تهران: انتشارات رشد.</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t>حاجي آقا جاني سعيد، اسدي نوقابي احمدعلي (1378). روان پرستاري (بهداشت رواني (1)، تهران، نشر تبليغ بشري، چاپ الغدير.</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حد‌اد‌ی کوهسار، علی اکبر (1383). بررسی مقایسه‏ای رابطه هوش هیجانی با سلامت روان و پیشرفت تحصیلی د‌ر د‌انشجویان شاهد‌ و غیرشاهد‌ د‌انشگاه تهران، پایان نامه کارشناسی ارشد‌، روان‌شناسی بالینی، د‌انشکد‌ه علوم انسانی، د‌انشگاه شاهد</w:t>
      </w:r>
      <w:r w:rsidRPr="00B4733E">
        <w:rPr>
          <w:rFonts w:ascii="Times New Roman" w:eastAsia="Times New Roman" w:hAnsi="Times New Roman" w:cs="B Lotus" w:hint="cs"/>
          <w:sz w:val="28"/>
          <w:szCs w:val="28"/>
          <w:rtl/>
        </w:rPr>
        <w:t>.</w:t>
      </w:r>
    </w:p>
    <w:p w:rsidR="001B5205" w:rsidRPr="00B4733E" w:rsidRDefault="001B5205" w:rsidP="00B4733E">
      <w:pPr>
        <w:bidi/>
        <w:spacing w:after="0" w:line="360" w:lineRule="auto"/>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حامدی، رباب (1387). كنترل خشم: علل، پيامدها، راهكارها، تهران: نشر قطره.</w:t>
      </w:r>
    </w:p>
    <w:p w:rsidR="001B5205" w:rsidRPr="00B4733E" w:rsidRDefault="001B5205" w:rsidP="00B4733E">
      <w:pPr>
        <w:bidi/>
        <w:spacing w:after="0" w:line="360" w:lineRule="auto"/>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t>حسن زاده ،ر.</w:t>
      </w:r>
      <w:r w:rsidRPr="00B4733E">
        <w:rPr>
          <w:rFonts w:ascii="Times New Roman" w:eastAsia="Times New Roman" w:hAnsi="Times New Roman" w:cs="B Lotus" w:hint="cs"/>
          <w:sz w:val="28"/>
          <w:szCs w:val="28"/>
          <w:rtl/>
        </w:rPr>
        <w:t>(</w:t>
      </w:r>
      <w:r w:rsidRPr="00B4733E">
        <w:rPr>
          <w:rFonts w:ascii="Times New Roman" w:eastAsia="Times New Roman" w:hAnsi="Times New Roman" w:cs="B Lotus"/>
          <w:sz w:val="28"/>
          <w:szCs w:val="28"/>
          <w:rtl/>
        </w:rPr>
        <w:t xml:space="preserve"> 1386</w:t>
      </w:r>
      <w:r w:rsidRPr="00B4733E">
        <w:rPr>
          <w:rFonts w:ascii="Times New Roman" w:eastAsia="Times New Roman" w:hAnsi="Times New Roman" w:cs="B Lotus" w:hint="cs"/>
          <w:sz w:val="28"/>
          <w:szCs w:val="28"/>
          <w:rtl/>
        </w:rPr>
        <w:t>).</w:t>
      </w:r>
      <w:r w:rsidRPr="00B4733E">
        <w:rPr>
          <w:rFonts w:ascii="Times New Roman" w:eastAsia="Times New Roman" w:hAnsi="Times New Roman" w:cs="B Lotus"/>
          <w:sz w:val="28"/>
          <w:szCs w:val="28"/>
          <w:rtl/>
        </w:rPr>
        <w:t xml:space="preserve"> انگیزش و هیجان، تهران: انتشارات ارسباران.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t>خدایاری فرد،م و عابدینی، ی</w:t>
      </w:r>
      <w:r w:rsidRPr="00B4733E">
        <w:rPr>
          <w:rFonts w:ascii="Times New Roman" w:eastAsia="Times New Roman" w:hAnsi="Times New Roman" w:cs="B Lotus" w:hint="cs"/>
          <w:sz w:val="28"/>
          <w:szCs w:val="28"/>
          <w:rtl/>
          <w:lang w:bidi="fa-IR"/>
        </w:rPr>
        <w:t>(1386)</w:t>
      </w:r>
      <w:r w:rsidRPr="00B4733E">
        <w:rPr>
          <w:rFonts w:ascii="Times New Roman" w:eastAsia="Times New Roman" w:hAnsi="Times New Roman" w:cs="B Lotus"/>
          <w:sz w:val="28"/>
          <w:szCs w:val="28"/>
          <w:rtl/>
        </w:rPr>
        <w:t xml:space="preserve">. ارزیابی و شناخت </w:t>
      </w:r>
      <w:r w:rsidRPr="00B4733E">
        <w:rPr>
          <w:rFonts w:ascii="Times New Roman" w:eastAsia="Times New Roman" w:hAnsi="Times New Roman" w:cs="Times New Roman" w:hint="cs"/>
          <w:sz w:val="28"/>
          <w:szCs w:val="28"/>
          <w:rtl/>
        </w:rPr>
        <w:t>–</w:t>
      </w:r>
      <w:r w:rsidRPr="00B4733E">
        <w:rPr>
          <w:rFonts w:ascii="Times New Roman" w:eastAsia="Times New Roman" w:hAnsi="Times New Roman" w:cs="B Lotus"/>
          <w:sz w:val="28"/>
          <w:szCs w:val="28"/>
          <w:rtl/>
        </w:rPr>
        <w:t xml:space="preserve"> رفتار درمانی نوجوانان، تهران: انتشارات رشد.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رابینز، آنتونی و</w:t>
      </w:r>
      <w:r w:rsidRPr="00B4733E">
        <w:rPr>
          <w:rFonts w:ascii="Times New Roman" w:eastAsia="Times New Roman" w:hAnsi="Times New Roman" w:cs="B Lotus"/>
          <w:sz w:val="28"/>
          <w:szCs w:val="28"/>
          <w:rtl/>
        </w:rPr>
        <w:t xml:space="preserve"> کازیتس، نورمن</w:t>
      </w:r>
      <w:r w:rsidRPr="00B4733E">
        <w:rPr>
          <w:rFonts w:ascii="Times New Roman" w:eastAsia="Times New Roman" w:hAnsi="Times New Roman" w:cs="B Lotus"/>
          <w:i/>
          <w:iCs/>
          <w:sz w:val="28"/>
          <w:szCs w:val="28"/>
          <w:rtl/>
        </w:rPr>
        <w:t xml:space="preserve"> </w:t>
      </w:r>
      <w:r w:rsidRPr="00B4733E">
        <w:rPr>
          <w:rFonts w:ascii="Times New Roman" w:eastAsia="Times New Roman" w:hAnsi="Times New Roman" w:cs="B Lotus"/>
          <w:sz w:val="28"/>
          <w:szCs w:val="28"/>
          <w:rtl/>
          <w:lang w:bidi="fa-IR"/>
        </w:rPr>
        <w:t xml:space="preserve"> (1386). </w:t>
      </w:r>
      <w:r w:rsidRPr="00B4733E">
        <w:rPr>
          <w:rFonts w:ascii="Times New Roman" w:eastAsia="Times New Roman" w:hAnsi="Times New Roman" w:cs="B Lotus"/>
          <w:sz w:val="28"/>
          <w:szCs w:val="28"/>
          <w:rtl/>
        </w:rPr>
        <w:t>مدیریت احساسات، ترجمه ی: مجید پزشکی پور، تهران: نسل نو اندیش، چاپ هفتم.</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شاملو، سعید (1381). بهداشت روانی، تهران: انتشارات رشد.</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روزنهان، دیوید.ال؛ سلیگمن، مارتین.ای.پی.</w:t>
      </w:r>
      <w:r w:rsidRPr="00B4733E">
        <w:rPr>
          <w:rFonts w:ascii="Times New Roman" w:eastAsia="Times New Roman" w:hAnsi="Times New Roman" w:cs="B Lotus" w:hint="cs"/>
          <w:sz w:val="28"/>
          <w:szCs w:val="28"/>
          <w:rtl/>
        </w:rPr>
        <w:t xml:space="preserve">(1379). </w:t>
      </w:r>
      <w:r w:rsidRPr="00B4733E">
        <w:rPr>
          <w:rFonts w:ascii="Times New Roman" w:eastAsia="Times New Roman" w:hAnsi="Times New Roman" w:cs="B Lotus"/>
          <w:sz w:val="28"/>
          <w:szCs w:val="28"/>
          <w:rtl/>
        </w:rPr>
        <w:t>روانشناسی نابهنجاری-آسیب شناسی روانی، جلد دوم، ترجمه یحیی سید محمدی</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تهران: نشر ارسباران، چاپ اول.</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ساپينگتون؛ اندورا(1384). بهداشت رواني، تهران، ترجمه حسين شاهي برواتي، انتشارات روان،‌ چاپ سوم.</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BLotus" w:eastAsia="Times New Roman" w:hAnsi="Times New Roman" w:cs="B Lotus" w:hint="cs"/>
          <w:sz w:val="28"/>
          <w:szCs w:val="28"/>
          <w:rtl/>
          <w:lang w:bidi="fa-IR"/>
        </w:rPr>
        <w:lastRenderedPageBreak/>
        <w:t>سادوك، بنيامين جيمز و سادوك،</w:t>
      </w:r>
      <w:r w:rsidRPr="00B4733E">
        <w:rPr>
          <w:rFonts w:ascii="BLotus" w:eastAsia="Times New Roman" w:hAnsi="Times New Roman" w:cs="B Lotus"/>
          <w:sz w:val="28"/>
          <w:szCs w:val="28"/>
          <w:lang w:bidi="fa-IR"/>
        </w:rPr>
        <w:t xml:space="preserve"> </w:t>
      </w:r>
      <w:r w:rsidRPr="00B4733E">
        <w:rPr>
          <w:rFonts w:ascii="BLotus" w:eastAsia="Times New Roman" w:hAnsi="Times New Roman" w:cs="B Lotus" w:hint="cs"/>
          <w:sz w:val="28"/>
          <w:szCs w:val="28"/>
          <w:rtl/>
          <w:lang w:bidi="fa-IR"/>
        </w:rPr>
        <w:t xml:space="preserve">ويرجينيا، آلكوت(1387). </w:t>
      </w:r>
      <w:r w:rsidRPr="00B4733E">
        <w:rPr>
          <w:rFonts w:ascii="BLotusBold" w:eastAsia="Times New Roman" w:hAnsi="Times New Roman" w:cs="B Lotus" w:hint="cs"/>
          <w:sz w:val="28"/>
          <w:szCs w:val="28"/>
          <w:rtl/>
          <w:lang w:bidi="fa-IR"/>
        </w:rPr>
        <w:t>خلاصه روانپزشكي</w:t>
      </w:r>
      <w:r w:rsidRPr="00B4733E">
        <w:rPr>
          <w:rFonts w:ascii="BLotusBold" w:eastAsia="Times New Roman" w:hAnsi="Times New Roman" w:cs="B Lotus"/>
          <w:sz w:val="28"/>
          <w:szCs w:val="28"/>
          <w:lang w:bidi="fa-IR"/>
        </w:rPr>
        <w:t xml:space="preserve"> </w:t>
      </w:r>
      <w:r w:rsidRPr="00B4733E">
        <w:rPr>
          <w:rFonts w:ascii="BLotusBold" w:eastAsia="Times New Roman" w:hAnsi="Times New Roman" w:cs="B Lotus" w:hint="cs"/>
          <w:sz w:val="28"/>
          <w:szCs w:val="28"/>
          <w:rtl/>
          <w:lang w:bidi="fa-IR"/>
        </w:rPr>
        <w:t>علوم</w:t>
      </w:r>
      <w:r w:rsidRPr="00B4733E">
        <w:rPr>
          <w:rFonts w:ascii="BLotusBold" w:eastAsia="Times New Roman" w:hAnsi="Times New Roman" w:cs="B Lotus"/>
          <w:sz w:val="28"/>
          <w:szCs w:val="28"/>
          <w:lang w:bidi="fa-IR"/>
        </w:rPr>
        <w:t xml:space="preserve"> </w:t>
      </w:r>
      <w:r w:rsidRPr="00B4733E">
        <w:rPr>
          <w:rFonts w:ascii="BLotusBold" w:eastAsia="Times New Roman" w:hAnsi="Times New Roman" w:cs="B Lotus" w:hint="cs"/>
          <w:sz w:val="28"/>
          <w:szCs w:val="28"/>
          <w:rtl/>
          <w:lang w:bidi="fa-IR"/>
        </w:rPr>
        <w:t>رفتاري-روانپزشكي باليني</w:t>
      </w:r>
      <w:r w:rsidRPr="00B4733E">
        <w:rPr>
          <w:rFonts w:ascii="BLotusBold" w:eastAsia="Times New Roman" w:hAnsi="Times New Roman" w:cs="B Lotus"/>
          <w:sz w:val="28"/>
          <w:szCs w:val="28"/>
          <w:lang w:bidi="fa-IR"/>
        </w:rPr>
        <w:t xml:space="preserve"> </w:t>
      </w:r>
      <w:r w:rsidRPr="00B4733E">
        <w:rPr>
          <w:rFonts w:ascii="BLotus" w:eastAsia="Times New Roman" w:hAnsi="Times New Roman" w:cs="B Lotus" w:hint="cs"/>
          <w:sz w:val="28"/>
          <w:szCs w:val="28"/>
          <w:rtl/>
          <w:lang w:bidi="fa-IR"/>
        </w:rPr>
        <w:t>ترجمه</w:t>
      </w:r>
      <w:r w:rsidRPr="00B4733E">
        <w:rPr>
          <w:rFonts w:ascii="BLotus" w:eastAsia="Times New Roman" w:hAnsi="Times New Roman" w:cs="B Lotus"/>
          <w:sz w:val="28"/>
          <w:szCs w:val="28"/>
          <w:lang w:bidi="fa-IR"/>
        </w:rPr>
        <w:t xml:space="preserve"> </w:t>
      </w:r>
      <w:r w:rsidRPr="00B4733E">
        <w:rPr>
          <w:rFonts w:ascii="BLotus" w:eastAsia="Times New Roman" w:hAnsi="Times New Roman" w:cs="B Lotus" w:hint="cs"/>
          <w:sz w:val="28"/>
          <w:szCs w:val="28"/>
          <w:rtl/>
          <w:lang w:bidi="fa-IR"/>
        </w:rPr>
        <w:t>فرزين</w:t>
      </w:r>
      <w:r w:rsidRPr="00B4733E">
        <w:rPr>
          <w:rFonts w:ascii="BLotus" w:eastAsia="Times New Roman" w:hAnsi="Times New Roman" w:cs="B Lotus"/>
          <w:sz w:val="28"/>
          <w:szCs w:val="28"/>
          <w:lang w:bidi="fa-IR"/>
        </w:rPr>
        <w:t xml:space="preserve"> </w:t>
      </w:r>
      <w:r w:rsidRPr="00B4733E">
        <w:rPr>
          <w:rFonts w:ascii="BLotus" w:eastAsia="Times New Roman" w:hAnsi="Times New Roman" w:cs="B Lotus" w:hint="cs"/>
          <w:sz w:val="28"/>
          <w:szCs w:val="28"/>
          <w:rtl/>
          <w:lang w:bidi="fa-IR"/>
        </w:rPr>
        <w:t>رضاعي، جلد</w:t>
      </w:r>
      <w:r w:rsidRPr="00B4733E">
        <w:rPr>
          <w:rFonts w:ascii="BLotus" w:eastAsia="Times New Roman" w:hAnsi="Times New Roman" w:cs="B Lotus"/>
          <w:sz w:val="28"/>
          <w:szCs w:val="28"/>
          <w:lang w:bidi="fa-IR"/>
        </w:rPr>
        <w:t xml:space="preserve"> </w:t>
      </w:r>
      <w:r w:rsidRPr="00B4733E">
        <w:rPr>
          <w:rFonts w:ascii="BLotus" w:eastAsia="Times New Roman" w:hAnsi="Times New Roman" w:cs="B Lotus" w:hint="cs"/>
          <w:sz w:val="28"/>
          <w:szCs w:val="28"/>
          <w:rtl/>
          <w:lang w:bidi="fa-IR"/>
        </w:rPr>
        <w:t>اول، تهران: انتشارات</w:t>
      </w:r>
      <w:r w:rsidRPr="00B4733E">
        <w:rPr>
          <w:rFonts w:ascii="BLotus" w:eastAsia="Times New Roman" w:hAnsi="Times New Roman" w:cs="B Lotus"/>
          <w:sz w:val="28"/>
          <w:szCs w:val="28"/>
          <w:lang w:bidi="fa-IR"/>
        </w:rPr>
        <w:t xml:space="preserve"> </w:t>
      </w:r>
      <w:r w:rsidRPr="00B4733E">
        <w:rPr>
          <w:rFonts w:ascii="BLotus" w:eastAsia="Times New Roman" w:hAnsi="Times New Roman" w:cs="B Lotus" w:hint="cs"/>
          <w:sz w:val="28"/>
          <w:szCs w:val="28"/>
          <w:rtl/>
          <w:lang w:bidi="fa-IR"/>
        </w:rPr>
        <w:t>ارجمند.</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شريفي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درآمدي،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پرويز 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آقايار،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سعيد (1386). هوش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هيجاني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بهبود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رابطه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ديگران، چاپ</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دوم، اصفهان: سپاهان.</w:t>
      </w:r>
    </w:p>
    <w:p w:rsidR="001B5205" w:rsidRPr="00B4733E" w:rsidRDefault="001B5205" w:rsidP="00B4733E">
      <w:pPr>
        <w:bidi/>
        <w:spacing w:after="0" w:line="360" w:lineRule="auto"/>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صفوي، امان ا... (1376). كليات روش ها و فنون تدريس، تهران</w:t>
      </w:r>
      <w:r w:rsidRPr="00B4733E">
        <w:rPr>
          <w:rFonts w:ascii="Times New Roman" w:eastAsia="Times New Roman" w:hAnsi="Times New Roman" w:cs="B Lotus" w:hint="cs"/>
          <w:sz w:val="28"/>
          <w:szCs w:val="28"/>
          <w:rtl/>
        </w:rPr>
        <w:t xml:space="preserve">: انتشارات </w:t>
      </w:r>
      <w:r w:rsidRPr="00B4733E">
        <w:rPr>
          <w:rFonts w:ascii="Times New Roman" w:eastAsia="Times New Roman" w:hAnsi="Times New Roman" w:cs="B Lotus"/>
          <w:sz w:val="28"/>
          <w:szCs w:val="28"/>
          <w:rtl/>
        </w:rPr>
        <w:t>معاصر</w:t>
      </w:r>
      <w:r w:rsidRPr="00B4733E">
        <w:rPr>
          <w:rFonts w:ascii="Times New Roman" w:eastAsia="Times New Roman" w:hAnsi="Times New Roman" w:cs="B Lotus"/>
          <w:sz w:val="28"/>
          <w:szCs w:val="28"/>
          <w:rtl/>
          <w:lang w:bidi="fa-IR"/>
        </w:rPr>
        <w:t>.</w:t>
      </w:r>
    </w:p>
    <w:p w:rsidR="001B5205" w:rsidRPr="00B4733E" w:rsidRDefault="001B5205" w:rsidP="00B4733E">
      <w:pPr>
        <w:bidi/>
        <w:spacing w:after="0" w:line="360" w:lineRule="auto"/>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شعاري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نژاد،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علي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اكبر (1386). روان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شناسي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رشد، چاپ</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پنجم، تهران: اطلاعات.</w:t>
      </w:r>
    </w:p>
    <w:p w:rsidR="001B5205" w:rsidRPr="00B4733E" w:rsidRDefault="001B5205" w:rsidP="00B4733E">
      <w:pPr>
        <w:tabs>
          <w:tab w:val="left" w:pos="71"/>
          <w:tab w:val="left" w:pos="251"/>
        </w:tabs>
        <w:bidi/>
        <w:spacing w:after="0" w:line="360" w:lineRule="auto"/>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قائمی، ع</w:t>
      </w:r>
      <w:r w:rsidRPr="00B4733E">
        <w:rPr>
          <w:rFonts w:ascii="Times New Roman" w:eastAsia="Times New Roman" w:hAnsi="Times New Roman" w:cs="B Lotus" w:hint="cs"/>
          <w:sz w:val="28"/>
          <w:szCs w:val="28"/>
          <w:rtl/>
        </w:rPr>
        <w:t>(</w:t>
      </w:r>
      <w:r w:rsidRPr="00B4733E">
        <w:rPr>
          <w:rFonts w:ascii="Times New Roman" w:eastAsia="Times New Roman" w:hAnsi="Times New Roman" w:cs="B Lotus"/>
          <w:sz w:val="28"/>
          <w:szCs w:val="28"/>
          <w:rtl/>
        </w:rPr>
        <w:t>1380</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خانواده ونقش بنیادی آن،</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تهران: انتشارات سازمان ملی جوانان</w:t>
      </w:r>
      <w:r w:rsidRPr="00B4733E">
        <w:rPr>
          <w:rFonts w:ascii="Times New Roman" w:eastAsia="Times New Roman" w:hAnsi="Times New Roman" w:cs="B Lotus" w:hint="cs"/>
          <w:sz w:val="28"/>
          <w:szCs w:val="28"/>
          <w:rtl/>
        </w:rPr>
        <w:t>،</w:t>
      </w:r>
      <w:r w:rsidRPr="00B4733E">
        <w:rPr>
          <w:rFonts w:ascii="Times New Roman" w:eastAsia="Times New Roman" w:hAnsi="Times New Roman" w:cs="B Lotus"/>
          <w:sz w:val="28"/>
          <w:szCs w:val="28"/>
          <w:rtl/>
        </w:rPr>
        <w:t xml:space="preserve"> چاپ دوم</w:t>
      </w:r>
      <w:r w:rsidRPr="00B4733E">
        <w:rPr>
          <w:rFonts w:ascii="Times New Roman" w:eastAsia="Times New Roman" w:hAnsi="Times New Roman" w:cs="B Lotus" w:hint="cs"/>
          <w:sz w:val="28"/>
          <w:szCs w:val="28"/>
          <w:rtl/>
        </w:rPr>
        <w:t>.</w:t>
      </w:r>
    </w:p>
    <w:p w:rsidR="001B5205" w:rsidRPr="00B4733E" w:rsidRDefault="001B5205" w:rsidP="00B4733E">
      <w:pPr>
        <w:autoSpaceDE w:val="0"/>
        <w:autoSpaceDN w:val="0"/>
        <w:bidi/>
        <w:adjustRightInd w:val="0"/>
        <w:spacing w:after="0" w:line="360" w:lineRule="auto"/>
        <w:ind w:left="515" w:hanging="515"/>
        <w:jc w:val="both"/>
        <w:rPr>
          <w:rFonts w:ascii="BZar" w:eastAsia="Times New Roman" w:hAnsi="2Zar" w:cs="B Lotus"/>
          <w:sz w:val="28"/>
          <w:szCs w:val="28"/>
          <w:rtl/>
          <w:lang w:bidi="fa-IR"/>
        </w:rPr>
      </w:pPr>
      <w:r w:rsidRPr="00B4733E">
        <w:rPr>
          <w:rFonts w:ascii="BZar" w:eastAsia="Times New Roman" w:hAnsi="2Zar" w:cs="B Lotus" w:hint="cs"/>
          <w:sz w:val="28"/>
          <w:szCs w:val="28"/>
          <w:rtl/>
          <w:lang w:bidi="fa-IR"/>
        </w:rPr>
        <w:t xml:space="preserve"> قاسم</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زاده،</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حبیب</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الله</w:t>
      </w:r>
      <w:r w:rsidRPr="00B4733E">
        <w:rPr>
          <w:rFonts w:ascii="BZar" w:eastAsia="Times New Roman" w:hAnsi="2Zar" w:cs="B Lotus"/>
          <w:sz w:val="28"/>
          <w:szCs w:val="28"/>
          <w:rtl/>
          <w:lang w:bidi="fa-IR"/>
        </w:rPr>
        <w:t xml:space="preserve">(1378). </w:t>
      </w:r>
      <w:r w:rsidRPr="00B4733E">
        <w:rPr>
          <w:rFonts w:ascii="BZar" w:eastAsia="Times New Roman" w:hAnsi="2Zar" w:cs="B Lotus" w:hint="cs"/>
          <w:sz w:val="28"/>
          <w:szCs w:val="28"/>
          <w:rtl/>
          <w:lang w:bidi="fa-IR"/>
        </w:rPr>
        <w:t>شناخت</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و</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عاطفه</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جنبه</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های</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بالینی</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و</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اجتماعی،</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تهران</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انتشارات</w:t>
      </w:r>
      <w:r w:rsidRPr="00B4733E">
        <w:rPr>
          <w:rFonts w:ascii="BZar" w:eastAsia="Times New Roman" w:hAnsi="2Zar" w:cs="B Lotus"/>
          <w:sz w:val="28"/>
          <w:szCs w:val="28"/>
          <w:rtl/>
          <w:lang w:bidi="fa-IR"/>
        </w:rPr>
        <w:t xml:space="preserve"> </w:t>
      </w:r>
      <w:r w:rsidRPr="00B4733E">
        <w:rPr>
          <w:rFonts w:ascii="BZar" w:eastAsia="Times New Roman" w:hAnsi="2Zar" w:cs="B Lotus" w:hint="cs"/>
          <w:sz w:val="28"/>
          <w:szCs w:val="28"/>
          <w:rtl/>
          <w:lang w:bidi="fa-IR"/>
        </w:rPr>
        <w:t>فرهنگان</w:t>
      </w:r>
      <w:r w:rsidRPr="00B4733E">
        <w:rPr>
          <w:rFonts w:ascii="BZar" w:eastAsia="Times New Roman" w:hAnsi="2Zar" w:cs="B Lotus"/>
          <w:sz w:val="28"/>
          <w:szCs w:val="28"/>
          <w:rtl/>
          <w:lang w:bidi="fa-IR"/>
        </w:rPr>
        <w:t>.</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فراهاني محمد نقي و كرمي نوري رضا(1383). روان شناسي سال سوم ادبيات و علوم انساني، شركت چاپ و نشر كتاب هاي درسي ايران، تهران.</w:t>
      </w:r>
    </w:p>
    <w:p w:rsidR="001B5205" w:rsidRPr="00B4733E" w:rsidRDefault="001B5205" w:rsidP="00B4733E">
      <w:pPr>
        <w:autoSpaceDE w:val="0"/>
        <w:autoSpaceDN w:val="0"/>
        <w:bidi/>
        <w:adjustRightInd w:val="0"/>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گنجي، حمزه (1376). بهداشت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رواني، تهران: نشر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ارسباران.</w:t>
      </w:r>
    </w:p>
    <w:p w:rsidR="001B5205" w:rsidRPr="00B4733E" w:rsidRDefault="001B5205" w:rsidP="00B4733E">
      <w:pPr>
        <w:autoSpaceDE w:val="0"/>
        <w:autoSpaceDN w:val="0"/>
        <w:bidi/>
        <w:adjustRightInd w:val="0"/>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لطف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آبادي،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حسين(1379). روان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شناسي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رشد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كاربردي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نوجواني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جواني، چاپ</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سوم، تهران: سازمان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ملي جوانان.</w:t>
      </w:r>
    </w:p>
    <w:p w:rsidR="001B5205" w:rsidRPr="00B4733E" w:rsidRDefault="001B5205" w:rsidP="00B4733E">
      <w:pPr>
        <w:autoSpaceDE w:val="0"/>
        <w:autoSpaceDN w:val="0"/>
        <w:bidi/>
        <w:adjustRightInd w:val="0"/>
        <w:spacing w:after="0" w:line="360" w:lineRule="auto"/>
        <w:ind w:left="515" w:hanging="515"/>
        <w:jc w:val="both"/>
        <w:rPr>
          <w:rFonts w:ascii="BZar" w:eastAsia="Times New Roman" w:hAnsi="Times New Roman" w:cs="B Lotus"/>
          <w:sz w:val="28"/>
          <w:szCs w:val="28"/>
          <w:rtl/>
          <w:lang w:bidi="fa-IR"/>
        </w:rPr>
      </w:pPr>
      <w:r w:rsidRPr="00B4733E">
        <w:rPr>
          <w:rFonts w:ascii="2Lotus" w:eastAsia="Times New Roman" w:hAnsi="Times New Roman" w:cs="B Lotus" w:hint="cs"/>
          <w:sz w:val="28"/>
          <w:szCs w:val="28"/>
          <w:rtl/>
          <w:lang w:bidi="fa-IR"/>
        </w:rPr>
        <w:t>كاپلان،</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هارولد</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و</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سادوك،</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بنيامين(1994). خلاصه</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روانپزشكي: علوم</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رفتاري- روانپزشكي باليني، ترجمه</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نصرت</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الله</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پور</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افكاري(1379)،</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تهران: انتشارات شهرآب</w:t>
      </w:r>
      <w:r w:rsidRPr="00B4733E">
        <w:rPr>
          <w:rFonts w:ascii="BZar" w:eastAsia="Times New Roman" w:hAnsi="Times New Roman" w:cs="B Lotus" w:hint="cs"/>
          <w:sz w:val="28"/>
          <w:szCs w:val="28"/>
          <w:rtl/>
          <w:lang w:bidi="fa-IR"/>
        </w:rPr>
        <w:t>.</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كديور، پروين (1382). روان شناسي تربيتي، تهران: انتشارات سمت.</w:t>
      </w:r>
    </w:p>
    <w:p w:rsidR="001B5205" w:rsidRPr="00B4733E" w:rsidRDefault="001B5205" w:rsidP="00B4733E">
      <w:pPr>
        <w:autoSpaceDE w:val="0"/>
        <w:autoSpaceDN w:val="0"/>
        <w:bidi/>
        <w:adjustRightInd w:val="0"/>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كاپلان،</w:t>
      </w:r>
      <w:r w:rsidRPr="00B4733E">
        <w:rPr>
          <w:rFonts w:ascii="Times New Roman"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هارولد</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و</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سادوك،</w:t>
      </w:r>
      <w:r w:rsidRPr="00B4733E">
        <w:rPr>
          <w:rFonts w:ascii="2Lotus" w:eastAsia="Times New Roman" w:hAnsi="Times New Roman" w:cs="B Lotus"/>
          <w:sz w:val="28"/>
          <w:szCs w:val="28"/>
          <w:lang w:bidi="fa-IR"/>
        </w:rPr>
        <w:t xml:space="preserve"> </w:t>
      </w:r>
      <w:r w:rsidRPr="00B4733E">
        <w:rPr>
          <w:rFonts w:ascii="2Lotus" w:eastAsia="Times New Roman" w:hAnsi="Times New Roman" w:cs="B Lotus" w:hint="cs"/>
          <w:sz w:val="28"/>
          <w:szCs w:val="28"/>
          <w:rtl/>
          <w:lang w:bidi="fa-IR"/>
        </w:rPr>
        <w:t>بنيامين</w:t>
      </w:r>
      <w:r w:rsidRPr="00B4733E">
        <w:rPr>
          <w:rFonts w:ascii="Times New Roman" w:eastAsia="Times New Roman" w:hAnsi="Times New Roman" w:cs="B Lotus"/>
          <w:sz w:val="28"/>
          <w:szCs w:val="28"/>
          <w:rtl/>
          <w:lang w:bidi="fa-IR"/>
        </w:rPr>
        <w:t xml:space="preserve"> (1998). خلاصه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پزشكي (ترجمه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نصرت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 پور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افكاري</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جلد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اول،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موسسه تحقيقاتي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انتشاراتي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ذوقي، 1369.</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گلشن فومني، محمد رسول (1382). جامعه شناسي آموزش و پرورش، نشر شيفته، تهران.</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گنجي، حمزه(1376). روان شناسي سال سوم ادبيات و علوم انساني، شركت چاپ و نشر كتاب هاي درسي ايران، تهران.</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 xml:space="preserve">گنجی، حمزه (1376). بهداشت روانی، تهران: انتشارات ارسباران .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BMitra" w:eastAsia="Times New Roman" w:hAnsi="Times New Roman" w:cs="B Lotus" w:hint="cs"/>
          <w:sz w:val="28"/>
          <w:szCs w:val="28"/>
          <w:rtl/>
          <w:lang w:bidi="fa-IR"/>
        </w:rPr>
        <w:t>لطف</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آبادي،</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حسين(1380). عواطف</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و</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هويت</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نوجوانان</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و</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جوانان، تهران: انتشارات</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نسل سوم.</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شعاری نژاد، علی اکبر(1368). مبانی روانشناختی تربیت، تهران، موسسه مطالعه فرهنگی وابسته به آموزش عالی، چاپ دوم.</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مصباح يزدى، محمدتقى</w:t>
      </w:r>
      <w:r w:rsidRPr="00B4733E">
        <w:rPr>
          <w:rFonts w:ascii="Times New Roman" w:eastAsia="Times New Roman" w:hAnsi="Times New Roman" w:cs="B Lotus"/>
          <w:sz w:val="28"/>
          <w:szCs w:val="28"/>
          <w:rtl/>
          <w:lang w:bidi="fa-IR"/>
        </w:rPr>
        <w:t xml:space="preserve">(1380). </w:t>
      </w:r>
      <w:r w:rsidRPr="00B4733E">
        <w:rPr>
          <w:rFonts w:ascii="Times New Roman" w:eastAsia="Times New Roman" w:hAnsi="Times New Roman" w:cs="B Lotus"/>
          <w:sz w:val="28"/>
          <w:szCs w:val="28"/>
          <w:rtl/>
        </w:rPr>
        <w:t>خلاق در قرآن</w:t>
      </w:r>
      <w:r w:rsidRPr="00B4733E">
        <w:rPr>
          <w:rFonts w:ascii="Times New Roman" w:eastAsia="Times New Roman" w:hAnsi="Times New Roman" w:cs="B Lotus"/>
          <w:sz w:val="28"/>
          <w:szCs w:val="28"/>
          <w:rtl/>
          <w:lang w:bidi="fa-IR"/>
        </w:rPr>
        <w:t xml:space="preserve">، قم: </w:t>
      </w:r>
      <w:r w:rsidRPr="00B4733E">
        <w:rPr>
          <w:rFonts w:ascii="Times New Roman" w:eastAsia="Times New Roman" w:hAnsi="Times New Roman" w:cs="B Lotus"/>
          <w:sz w:val="28"/>
          <w:szCs w:val="28"/>
          <w:rtl/>
        </w:rPr>
        <w:t>انتشارات مؤسسه آموزشى و پژوهشى امام خمينى (قدس سره)، تحقيق و نگارش: محمدحسين اسكندرى</w:t>
      </w:r>
    </w:p>
    <w:p w:rsidR="001B5205" w:rsidRPr="00B4733E" w:rsidRDefault="001B5205" w:rsidP="00B4733E">
      <w:pPr>
        <w:bidi/>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معيري، محمد طاهر (1370)، مسائل آموزش و پرورش، تهران: انتشارات اميركبير.</w:t>
      </w:r>
    </w:p>
    <w:p w:rsidR="001B5205" w:rsidRPr="00B4733E" w:rsidRDefault="001B5205" w:rsidP="00B4733E">
      <w:pPr>
        <w:bidi/>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میر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کمالی،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سید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محمد(1373). روابط</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انسانی در آموزشگاه، چاپ</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دوم، تهران: نشر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یسطرون.</w:t>
      </w:r>
    </w:p>
    <w:p w:rsidR="001B5205" w:rsidRPr="00B4733E" w:rsidRDefault="001B5205" w:rsidP="00B4733E">
      <w:pPr>
        <w:tabs>
          <w:tab w:val="left" w:pos="48"/>
        </w:tabs>
        <w:bidi/>
        <w:spacing w:after="0" w:line="360" w:lineRule="auto"/>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lastRenderedPageBreak/>
        <w:t>میلانی فر، بهروز (1378)</w:t>
      </w:r>
      <w:r w:rsidRPr="00B4733E">
        <w:rPr>
          <w:rFonts w:ascii="Times New Roman" w:eastAsia="Times New Roman" w:hAnsi="Times New Roman" w:cs="B Lotus" w:hint="cs"/>
          <w:sz w:val="28"/>
          <w:szCs w:val="28"/>
          <w:rtl/>
        </w:rPr>
        <w:t>.</w:t>
      </w:r>
      <w:r w:rsidRPr="00B4733E">
        <w:rPr>
          <w:rFonts w:ascii="Times New Roman" w:eastAsia="Times New Roman" w:hAnsi="Times New Roman" w:cs="B Lotus"/>
          <w:sz w:val="28"/>
          <w:szCs w:val="28"/>
          <w:rtl/>
        </w:rPr>
        <w:t xml:space="preserve"> بهداشت روانی</w:t>
      </w:r>
      <w:r w:rsidRPr="00B4733E">
        <w:rPr>
          <w:rFonts w:ascii="Times New Roman" w:eastAsia="Times New Roman" w:hAnsi="Times New Roman" w:cs="B Lotus" w:hint="cs"/>
          <w:sz w:val="28"/>
          <w:szCs w:val="28"/>
          <w:rtl/>
        </w:rPr>
        <w:t>،</w:t>
      </w:r>
      <w:r w:rsidRPr="00B4733E">
        <w:rPr>
          <w:rFonts w:ascii="Times New Roman" w:eastAsia="Times New Roman" w:hAnsi="Times New Roman" w:cs="B Lotus"/>
          <w:sz w:val="28"/>
          <w:szCs w:val="28"/>
          <w:rtl/>
        </w:rPr>
        <w:t xml:space="preserve"> تهران</w:t>
      </w:r>
      <w:r w:rsidRPr="00B4733E">
        <w:rPr>
          <w:rFonts w:ascii="Times New Roman" w:eastAsia="Times New Roman" w:hAnsi="Times New Roman" w:cs="B Lotus" w:hint="cs"/>
          <w:sz w:val="28"/>
          <w:szCs w:val="28"/>
          <w:rtl/>
        </w:rPr>
        <w:t>:</w:t>
      </w:r>
      <w:r w:rsidRPr="00B4733E">
        <w:rPr>
          <w:rFonts w:ascii="Times New Roman" w:eastAsia="Times New Roman" w:hAnsi="Times New Roman" w:cs="B Lotus"/>
          <w:sz w:val="28"/>
          <w:szCs w:val="28"/>
          <w:rtl/>
        </w:rPr>
        <w:t xml:space="preserve"> نشر قومس.</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ميلر،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جي</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پي (1982). نظريه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برنامه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ريزي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درسي، ترجمه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محمود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مهر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محمدي (1379)، تهران: انتشارات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سمت.</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نجفی‌پور، فرشاد</w:t>
      </w:r>
      <w:r w:rsidRPr="00B4733E">
        <w:rPr>
          <w:rFonts w:ascii="Times New Roman" w:eastAsia="Times New Roman" w:hAnsi="Times New Roman" w:cs="B Lotus"/>
          <w:sz w:val="28"/>
          <w:szCs w:val="28"/>
          <w:rtl/>
          <w:lang w:bidi="fa-IR"/>
        </w:rPr>
        <w:t xml:space="preserve">(1386). </w:t>
      </w:r>
      <w:r w:rsidRPr="00B4733E">
        <w:rPr>
          <w:rFonts w:ascii="Times New Roman" w:eastAsia="Times New Roman" w:hAnsi="Times New Roman" w:cs="B Lotus"/>
          <w:sz w:val="28"/>
          <w:szCs w:val="28"/>
          <w:rtl/>
        </w:rPr>
        <w:t>روش های کنترل احساسات</w:t>
      </w:r>
      <w:r w:rsidRPr="00B4733E">
        <w:rPr>
          <w:rFonts w:ascii="Times New Roman" w:eastAsia="Times New Roman" w:hAnsi="Times New Roman" w:cs="B Lotus"/>
          <w:sz w:val="28"/>
          <w:szCs w:val="28"/>
          <w:rtl/>
          <w:lang w:bidi="fa-IR"/>
        </w:rPr>
        <w:t xml:space="preserve">، تهران: </w:t>
      </w:r>
      <w:r w:rsidRPr="00B4733E">
        <w:rPr>
          <w:rFonts w:ascii="Times New Roman" w:eastAsia="Times New Roman" w:hAnsi="Times New Roman" w:cs="B Lotus"/>
          <w:sz w:val="28"/>
          <w:szCs w:val="28"/>
          <w:rtl/>
        </w:rPr>
        <w:t>انتشارات نسل نواندیش.</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BMitra" w:eastAsia="Times New Roman" w:hAnsi="Times New Roman" w:cs="B Lotus" w:hint="cs"/>
          <w:sz w:val="28"/>
          <w:szCs w:val="28"/>
          <w:rtl/>
          <w:lang w:bidi="fa-IR"/>
        </w:rPr>
        <w:t>هريس،</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پل(1380). رشد</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عواطف</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در</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كودكان، مترجم: محمد يميني</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و</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محمد</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داوودي، سبزوار: انتشارات</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دانشگاه</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تربيت</w:t>
      </w:r>
      <w:r w:rsidRPr="00B4733E">
        <w:rPr>
          <w:rFonts w:ascii="BMitra" w:eastAsia="Times New Roman" w:hAnsi="Times New Roman" w:cs="B Lotus"/>
          <w:sz w:val="28"/>
          <w:szCs w:val="28"/>
          <w:lang w:bidi="fa-IR"/>
        </w:rPr>
        <w:t xml:space="preserve"> </w:t>
      </w:r>
      <w:r w:rsidRPr="00B4733E">
        <w:rPr>
          <w:rFonts w:ascii="BMitra" w:eastAsia="Times New Roman" w:hAnsi="Times New Roman" w:cs="B Lotus" w:hint="cs"/>
          <w:sz w:val="28"/>
          <w:szCs w:val="28"/>
          <w:rtl/>
          <w:lang w:bidi="fa-IR"/>
        </w:rPr>
        <w:t>معلم.</w:t>
      </w:r>
    </w:p>
    <w:p w:rsidR="001B5205" w:rsidRPr="00B4733E" w:rsidRDefault="001B5205" w:rsidP="00B4733E">
      <w:pPr>
        <w:bidi/>
        <w:spacing w:after="0" w:line="360" w:lineRule="auto"/>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مورتي، آر. سرينيواسا (1381). برنامه بهداشت روان در جمهوري اسلامي ايران. (ترجمه داوود شاه محمدي، سيد عباس باقر يزدي و هوشمند لايقي)</w:t>
      </w:r>
      <w:r w:rsidRPr="00B4733E">
        <w:rPr>
          <w:rFonts w:ascii="Times New Roman" w:eastAsia="Times New Roman" w:hAnsi="Times New Roman" w:cs="B Lotus" w:hint="cs"/>
          <w:sz w:val="28"/>
          <w:szCs w:val="28"/>
          <w:rtl/>
          <w:lang w:bidi="fa-IR"/>
        </w:rPr>
        <w:t>،</w:t>
      </w:r>
      <w:r w:rsidRPr="00B4733E">
        <w:rPr>
          <w:rFonts w:ascii="Times New Roman" w:eastAsia="Times New Roman" w:hAnsi="Times New Roman" w:cs="B Lotus"/>
          <w:sz w:val="28"/>
          <w:szCs w:val="28"/>
          <w:rtl/>
          <w:lang w:bidi="fa-IR"/>
        </w:rPr>
        <w:t xml:space="preserve"> فصلنامه انديشه و رفتار، ضميمه شماره 28، ص 24-14.</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p>
    <w:p w:rsidR="001B5205" w:rsidRPr="00B4733E" w:rsidRDefault="001B5205" w:rsidP="00B4733E">
      <w:pPr>
        <w:bidi/>
        <w:spacing w:after="0" w:line="360" w:lineRule="auto"/>
        <w:jc w:val="both"/>
        <w:rPr>
          <w:rFonts w:ascii="Times New Roman" w:eastAsia="Times New Roman" w:hAnsi="Times New Roman" w:cs="B Lotus"/>
          <w:b/>
          <w:bCs/>
          <w:sz w:val="28"/>
          <w:szCs w:val="28"/>
          <w:rtl/>
        </w:rPr>
      </w:pPr>
      <w:r w:rsidRPr="00B4733E">
        <w:rPr>
          <w:rFonts w:ascii="Times New Roman" w:eastAsia="Times New Roman" w:hAnsi="Times New Roman" w:cs="B Lotus" w:hint="cs"/>
          <w:b/>
          <w:bCs/>
          <w:sz w:val="28"/>
          <w:szCs w:val="28"/>
          <w:rtl/>
        </w:rPr>
        <w:t>پایان نامه:</w:t>
      </w:r>
    </w:p>
    <w:p w:rsidR="001B5205" w:rsidRPr="00B4733E" w:rsidRDefault="001B5205" w:rsidP="00B4733E">
      <w:pPr>
        <w:bidi/>
        <w:spacing w:after="0" w:line="360" w:lineRule="auto"/>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خير محمد (1380). مقایسه ابعاد سلامت عمومی در بین دانش آموزان مراکز آموزشی تیزهوشان و عادی شیراز، پايان نامه كارشناسي ارشد دانشگاه شيراز.</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استوار،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نگار(1380). مقایسه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اثربخشي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آموزش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راهبردهاي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شناختي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فراشناختي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بهبود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عملکرد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تکالیف</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علوم، پایان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نامه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ارشناسي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ارشد،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دانشکده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روانشناسي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علوم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تربیتي،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دانشگاه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علامه طباطبایی.</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امیریان، سید جواد(1380). بررسی وضعیت بهداشت روانی در گروهی از دانش آموزان پسر و دختر پیش دانشگاهی شیراز، پایان نامه دکتری دانشگاه علوم پزشکی شیراز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جعفری، محمد(1389).</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hint="cs"/>
          <w:sz w:val="28"/>
          <w:szCs w:val="28"/>
          <w:rtl/>
        </w:rPr>
        <w:t xml:space="preserve">بررسي رابطه بين موفقيت مديران آموزش ديده با جو سازماني و کارآيي آنان در بين مديران مرد مقطع ابتدايي شهرستان قيروکارزين، </w:t>
      </w:r>
      <w:r w:rsidRPr="00B4733E">
        <w:rPr>
          <w:rFonts w:ascii="B Lotus" w:eastAsia="Times New Roman" w:hAnsi="B Lotus" w:cs="B Lotus"/>
          <w:sz w:val="28"/>
          <w:szCs w:val="28"/>
          <w:rtl/>
        </w:rPr>
        <w:t>پايان نامه کارشناسي ارشد</w:t>
      </w:r>
      <w:r w:rsidRPr="00B4733E">
        <w:rPr>
          <w:rFonts w:ascii="B Lotus" w:eastAsia="Times New Roman" w:hAnsi="B Lotus" w:cs="B Lotus" w:hint="cs"/>
          <w:sz w:val="28"/>
          <w:szCs w:val="28"/>
          <w:rtl/>
        </w:rPr>
        <w:t xml:space="preserve">، رشته </w:t>
      </w:r>
      <w:r w:rsidRPr="00B4733E">
        <w:rPr>
          <w:rFonts w:ascii="B Lotus" w:eastAsia="Times New Roman" w:hAnsi="B Lotus" w:cs="B Lotus"/>
          <w:sz w:val="28"/>
          <w:szCs w:val="28"/>
          <w:rtl/>
        </w:rPr>
        <w:t>علوم تربيتي(</w:t>
      </w:r>
      <w:r w:rsidRPr="00B4733E">
        <w:rPr>
          <w:rFonts w:ascii="B Lotus" w:eastAsia="Times New Roman" w:hAnsi="B Lotus" w:cs="B Lotus" w:hint="cs"/>
          <w:sz w:val="28"/>
          <w:szCs w:val="28"/>
          <w:rtl/>
        </w:rPr>
        <w:t>مديريت آموزشي</w:t>
      </w:r>
      <w:r w:rsidRPr="00B4733E">
        <w:rPr>
          <w:rFonts w:ascii="B Lotus" w:eastAsia="Times New Roman" w:hAnsi="B Lotus" w:cs="B Lotus"/>
          <w:sz w:val="28"/>
          <w:szCs w:val="28"/>
          <w:rtl/>
        </w:rPr>
        <w:t>)</w:t>
      </w:r>
      <w:r w:rsidRPr="00B4733E">
        <w:rPr>
          <w:rFonts w:ascii="B Lotus" w:eastAsia="Times New Roman" w:hAnsi="B Lotus" w:cs="B Lotus" w:hint="cs"/>
          <w:sz w:val="28"/>
          <w:szCs w:val="28"/>
          <w:rtl/>
        </w:rPr>
        <w:t xml:space="preserve">، </w:t>
      </w:r>
      <w:r w:rsidRPr="00B4733E">
        <w:rPr>
          <w:rFonts w:ascii="B Lotus" w:eastAsia="Times New Roman" w:hAnsi="B Lotus" w:cs="B Lotus"/>
          <w:sz w:val="28"/>
          <w:szCs w:val="28"/>
          <w:rtl/>
        </w:rPr>
        <w:t>دانشگاه آزاد اسلامي</w:t>
      </w:r>
      <w:r w:rsidRPr="00B4733E">
        <w:rPr>
          <w:rFonts w:ascii="B Lotus" w:eastAsia="Times New Roman" w:hAnsi="B Lotus" w:cs="B Lotus" w:hint="cs"/>
          <w:sz w:val="28"/>
          <w:szCs w:val="28"/>
          <w:rtl/>
        </w:rPr>
        <w:t xml:space="preserve"> </w:t>
      </w:r>
      <w:r w:rsidRPr="00B4733E">
        <w:rPr>
          <w:rFonts w:ascii="B Lotus" w:eastAsia="Times New Roman" w:hAnsi="B Lotus" w:cs="B Lotus"/>
          <w:sz w:val="28"/>
          <w:szCs w:val="28"/>
          <w:rtl/>
        </w:rPr>
        <w:t>واحد مرودشت</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جعفری، محمد(1389).</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hint="cs"/>
          <w:sz w:val="28"/>
          <w:szCs w:val="28"/>
          <w:rtl/>
        </w:rPr>
        <w:t xml:space="preserve">بررسي رابطه بين موفقيت مديران آموزش ديده با جو سازماني و کارآيي آنان در بين مديران مرد مقطع ابتدايي شهرستان قيروکارزين، </w:t>
      </w:r>
      <w:r w:rsidRPr="00B4733E">
        <w:rPr>
          <w:rFonts w:ascii="B Lotus" w:eastAsia="Times New Roman" w:hAnsi="B Lotus" w:cs="B Lotus"/>
          <w:sz w:val="28"/>
          <w:szCs w:val="28"/>
          <w:rtl/>
        </w:rPr>
        <w:t>پايان نامه کارشناسي ارشد</w:t>
      </w:r>
      <w:r w:rsidRPr="00B4733E">
        <w:rPr>
          <w:rFonts w:ascii="B Lotus" w:eastAsia="Times New Roman" w:hAnsi="B Lotus" w:cs="B Lotus" w:hint="cs"/>
          <w:sz w:val="28"/>
          <w:szCs w:val="28"/>
          <w:rtl/>
        </w:rPr>
        <w:t xml:space="preserve">، رشته </w:t>
      </w:r>
      <w:r w:rsidRPr="00B4733E">
        <w:rPr>
          <w:rFonts w:ascii="B Lotus" w:eastAsia="Times New Roman" w:hAnsi="B Lotus" w:cs="B Lotus"/>
          <w:sz w:val="28"/>
          <w:szCs w:val="28"/>
          <w:rtl/>
        </w:rPr>
        <w:t>علوم تربيتي(</w:t>
      </w:r>
      <w:r w:rsidRPr="00B4733E">
        <w:rPr>
          <w:rFonts w:ascii="B Lotus" w:eastAsia="Times New Roman" w:hAnsi="B Lotus" w:cs="B Lotus" w:hint="cs"/>
          <w:sz w:val="28"/>
          <w:szCs w:val="28"/>
          <w:rtl/>
        </w:rPr>
        <w:t>مديريت آموزشي</w:t>
      </w:r>
      <w:r w:rsidRPr="00B4733E">
        <w:rPr>
          <w:rFonts w:ascii="B Lotus" w:eastAsia="Times New Roman" w:hAnsi="B Lotus" w:cs="B Lotus"/>
          <w:sz w:val="28"/>
          <w:szCs w:val="28"/>
          <w:rtl/>
        </w:rPr>
        <w:t>)</w:t>
      </w:r>
      <w:r w:rsidRPr="00B4733E">
        <w:rPr>
          <w:rFonts w:ascii="B Lotus" w:eastAsia="Times New Roman" w:hAnsi="B Lotus" w:cs="B Lotus" w:hint="cs"/>
          <w:sz w:val="28"/>
          <w:szCs w:val="28"/>
          <w:rtl/>
        </w:rPr>
        <w:t xml:space="preserve">، </w:t>
      </w:r>
      <w:r w:rsidRPr="00B4733E">
        <w:rPr>
          <w:rFonts w:ascii="B Lotus" w:eastAsia="Times New Roman" w:hAnsi="B Lotus" w:cs="B Lotus"/>
          <w:sz w:val="28"/>
          <w:szCs w:val="28"/>
          <w:rtl/>
        </w:rPr>
        <w:t>دانشگاه آزاد اسلامي</w:t>
      </w:r>
      <w:r w:rsidRPr="00B4733E">
        <w:rPr>
          <w:rFonts w:ascii="B Lotus" w:eastAsia="Times New Roman" w:hAnsi="B Lotus" w:cs="B Lotus" w:hint="cs"/>
          <w:sz w:val="28"/>
          <w:szCs w:val="28"/>
          <w:rtl/>
        </w:rPr>
        <w:t xml:space="preserve"> </w:t>
      </w:r>
      <w:r w:rsidRPr="00B4733E">
        <w:rPr>
          <w:rFonts w:ascii="B Lotus" w:eastAsia="Times New Roman" w:hAnsi="B Lotus" w:cs="B Lotus"/>
          <w:sz w:val="28"/>
          <w:szCs w:val="28"/>
          <w:rtl/>
        </w:rPr>
        <w:t>واحد مرودشت</w:t>
      </w:r>
      <w:r w:rsidRPr="00B4733E">
        <w:rPr>
          <w:rFonts w:ascii="B Lotus" w:eastAsia="Times New Roman" w:hAnsi="B Lotus" w:cs="B Lotus" w:hint="cs"/>
          <w:sz w:val="28"/>
          <w:szCs w:val="28"/>
          <w:rtl/>
        </w:rPr>
        <w:t>.</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تهمتن، کلثوم(1373). رابطه شیوه های فرزند پروری والدین و انگیزش پیشرفت دانش آموزان، پایان نامه کارشناسی ارشد، روان شناسی تربیتی، دانشکده علوم تربیتی، دانشگاه شیراز.</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شامراد‌ لو، مهران (1383). مقایسه نقش هوش هیجانی و هوش شناختی د‌ر پیش بینی پیشرفت تحصیلی د‌انش آموزان پیش د‌انشگاهی شهر تهران، پایان نامه کارشناسی ارشد‌</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روان‌شناسی تربیتی، د‌انشکد‌ه</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روان‌شناسی و علوم تربیتی، د‌انشگاه شهید‌ بهشتی تهران.</w:t>
      </w:r>
    </w:p>
    <w:p w:rsidR="001B5205" w:rsidRPr="00B4733E" w:rsidRDefault="001B5205" w:rsidP="00B4733E">
      <w:pPr>
        <w:bidi/>
        <w:spacing w:after="0" w:line="360" w:lineRule="auto"/>
        <w:ind w:left="515" w:hanging="515"/>
        <w:jc w:val="both"/>
        <w:rPr>
          <w:rFonts w:ascii="Arial" w:eastAsia="Times New Roman" w:hAnsi="Arial" w:cs="B Lotus"/>
          <w:sz w:val="28"/>
          <w:szCs w:val="28"/>
          <w:rtl/>
          <w:lang w:bidi="fa-IR"/>
        </w:rPr>
      </w:pPr>
      <w:r w:rsidRPr="00B4733E">
        <w:rPr>
          <w:rFonts w:ascii="Times New Roman" w:eastAsia="Times New Roman" w:hAnsi="Times New Roman" w:cs="B Lotus"/>
          <w:sz w:val="28"/>
          <w:szCs w:val="28"/>
          <w:rtl/>
        </w:rPr>
        <w:lastRenderedPageBreak/>
        <w:t xml:space="preserve">سالاری، حجت الله(1392). </w:t>
      </w:r>
      <w:r w:rsidRPr="00B4733E">
        <w:rPr>
          <w:rFonts w:ascii="Arial" w:eastAsia="Times New Roman" w:hAnsi="Arial" w:cs="B Lotus" w:hint="cs"/>
          <w:sz w:val="28"/>
          <w:szCs w:val="28"/>
          <w:rtl/>
          <w:lang w:bidi="fa-IR"/>
        </w:rPr>
        <w:t xml:space="preserve">بررسی رابطه ساده و چندگانه هوش معنوی و هوش فرهنگی با سلامت روانی و عملکرد تحصیلی دانش آموزان مقطع متوسطه شهر بندرعباس، </w:t>
      </w:r>
      <w:r w:rsidRPr="00B4733E">
        <w:rPr>
          <w:rFonts w:ascii="Times New Roman" w:eastAsia="Times New Roman" w:hAnsi="Times New Roman" w:cs="B Lotus"/>
          <w:sz w:val="28"/>
          <w:szCs w:val="28"/>
          <w:rtl/>
        </w:rPr>
        <w:t>پایان نامه کارشناسی ارشد</w:t>
      </w:r>
      <w:r w:rsidRPr="00B4733E">
        <w:rPr>
          <w:rFonts w:ascii="Times New Roman" w:eastAsia="Times New Roman" w:hAnsi="Times New Roman" w:cs="B Lotus" w:hint="cs"/>
          <w:sz w:val="28"/>
          <w:szCs w:val="28"/>
          <w:rtl/>
        </w:rPr>
        <w:t xml:space="preserve"> رشته </w:t>
      </w:r>
      <w:r w:rsidRPr="00B4733E">
        <w:rPr>
          <w:rFonts w:ascii="Times New Roman" w:eastAsia="Times New Roman" w:hAnsi="Times New Roman" w:cs="B Lotus"/>
          <w:sz w:val="28"/>
          <w:szCs w:val="28"/>
          <w:rtl/>
        </w:rPr>
        <w:t>‌روان‌شناسی</w:t>
      </w:r>
      <w:r w:rsidRPr="00B4733E">
        <w:rPr>
          <w:rFonts w:ascii="Times New Roman" w:eastAsia="Times New Roman" w:hAnsi="Times New Roman" w:cs="B Lotus" w:hint="cs"/>
          <w:sz w:val="28"/>
          <w:szCs w:val="28"/>
          <w:rtl/>
        </w:rPr>
        <w:t>، گرایش</w:t>
      </w:r>
      <w:r w:rsidRPr="00B4733E">
        <w:rPr>
          <w:rFonts w:ascii="Times New Roman" w:eastAsia="Times New Roman" w:hAnsi="Times New Roman" w:cs="B Lotus"/>
          <w:sz w:val="28"/>
          <w:szCs w:val="28"/>
          <w:rtl/>
        </w:rPr>
        <w:t xml:space="preserve"> تربیتی</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hint="cs"/>
          <w:sz w:val="28"/>
          <w:szCs w:val="28"/>
          <w:rtl/>
          <w:lang w:bidi="fa-IR"/>
        </w:rPr>
        <w:t>دانشگاه آزاد اسلامی</w:t>
      </w:r>
      <w:r w:rsidRPr="00B4733E">
        <w:rPr>
          <w:rFonts w:ascii="Times New Roman" w:eastAsia="Times New Roman" w:hAnsi="Times New Roman" w:cs="B Lotus" w:hint="cs"/>
          <w:sz w:val="28"/>
          <w:szCs w:val="28"/>
          <w:rtl/>
        </w:rPr>
        <w:t xml:space="preserve"> واحد علوم و تحقیقات بندرعباس.</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 xml:space="preserve">علي نيا كروثي، رستم (1382). بررسي رابطه مفهوم خودكارآمدي و سلامت رواني دانش‌آموزان مقطع دبيرستان پايه سوم شهر بابل، پايان‌نامه كارشناسي ارشد دانشگاه علامه </w:t>
      </w:r>
      <w:r w:rsidRPr="00B4733E">
        <w:rPr>
          <w:rFonts w:ascii="Times New Roman" w:eastAsia="Times New Roman" w:hAnsi="Times New Roman" w:cs="B Lotus" w:hint="cs"/>
          <w:sz w:val="28"/>
          <w:szCs w:val="28"/>
          <w:rtl/>
          <w:lang w:bidi="fa-IR"/>
        </w:rPr>
        <w:t>طباطبایی.</w:t>
      </w:r>
    </w:p>
    <w:p w:rsidR="001B5205" w:rsidRPr="00B4733E" w:rsidRDefault="001B5205" w:rsidP="00B4733E">
      <w:pPr>
        <w:bidi/>
        <w:spacing w:after="0" w:line="360" w:lineRule="auto"/>
        <w:ind w:left="515" w:hanging="515"/>
        <w:jc w:val="both"/>
        <w:rPr>
          <w:rFonts w:ascii="Arial" w:eastAsia="Times New Roman" w:hAnsi="Arial" w:cs="B Lotus"/>
          <w:sz w:val="28"/>
          <w:szCs w:val="28"/>
          <w:rtl/>
          <w:lang w:bidi="fa-IR"/>
        </w:rPr>
      </w:pPr>
      <w:r w:rsidRPr="00B4733E">
        <w:rPr>
          <w:rFonts w:ascii="Times New Roman" w:eastAsia="Times New Roman" w:hAnsi="Times New Roman" w:cs="B Lotus"/>
          <w:sz w:val="28"/>
          <w:szCs w:val="28"/>
          <w:rtl/>
          <w:lang w:bidi="fa-IR"/>
        </w:rPr>
        <w:t>شهبازی، صفدر (1391). بررسی علل اجتماعی افت تحصیلی دانش آموزان مقطع متوسطه شهرستان فراهان، پایان نامه رشته کارشناسی امور تربیتی، مجتمع عالی پیامبراعظم(ص)، مرکز تربیت معلم آیت الله طالقانی قم.</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فاضلی،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قربان (1385). مقایسه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اثر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آموزش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راهبردهای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شناختی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فراشناختی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یادگیری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مبانی</w:t>
      </w:r>
      <w:r w:rsidRPr="00B4733E">
        <w:rPr>
          <w:rFonts w:ascii="Times New Roman" w:eastAsia="MinionPro-Regular" w:hAnsi="Times New Roman" w:cs="B Lotus"/>
          <w:sz w:val="28"/>
          <w:szCs w:val="28"/>
          <w:lang w:bidi="fa-IR"/>
        </w:rPr>
        <w:t xml:space="preserve"> ICT</w:t>
      </w:r>
      <w:r w:rsidRPr="00B4733E">
        <w:rPr>
          <w:rFonts w:ascii="Times New Roman" w:eastAsia="Times New Roman" w:hAnsi="Times New Roman" w:cs="B Lotus"/>
          <w:sz w:val="28"/>
          <w:szCs w:val="28"/>
          <w:rtl/>
          <w:lang w:bidi="fa-IR"/>
        </w:rPr>
        <w:t>در بین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آموزان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پسر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پایه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سوم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راهنمایی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مدارس</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غیر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انتفاعی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منطقه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ی یک شهر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تهران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سال تحصیلی 86-85، پایان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نامه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کارشناسی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ارشد،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دانشکده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روانشناسی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علوم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تربیتی،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دانشگاه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علامه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طباطبایی.</w:t>
      </w:r>
    </w:p>
    <w:p w:rsidR="001B5205" w:rsidRPr="00B4733E" w:rsidRDefault="001B5205" w:rsidP="00B4733E">
      <w:pPr>
        <w:bidi/>
        <w:spacing w:after="0" w:line="360" w:lineRule="auto"/>
        <w:ind w:left="515" w:hanging="515"/>
        <w:contextualSpacing/>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 xml:space="preserve"> كريم پور، علي(1389). بررسي رابطه هوش هيجاني و بهداشت رواني با كارآيي مديران مدارس ابتدائي آموزش و پرورش شهرستان داراب، پایان نامه کارشناسی ارشد، دانشگاه آزاد اسلامي واحد مرودشت.</w:t>
      </w:r>
    </w:p>
    <w:p w:rsidR="001B5205" w:rsidRPr="00B4733E" w:rsidRDefault="001B5205" w:rsidP="00B4733E">
      <w:pPr>
        <w:autoSpaceDE w:val="0"/>
        <w:autoSpaceDN w:val="0"/>
        <w:bidi/>
        <w:adjustRightInd w:val="0"/>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كشاورز، محمد (1389). بررسی وضعيت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جسمانى</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 xml:space="preserve">روانى دانش آموزان مقطع راهنمایی شهرستان مرودشت، پایان نامه کارشناسی ارشد رشته مشاوره، دانشگاه آزاد اسلامی واحد مرودشت.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يعقوبخاني غياثوند، مرضیه (1372). راﺑﻄـﻪ ﻣﺤـﻴﻂ ﺧـﺎﻧﻮاده و ﭘﻴﺸـﺮﻓﺖ ﺗﺤﺼﻴﻠﻲ، ﭘﺎﻳﺎن ﻧﺎﻣﻪ ﻛﺎرﺷﻨﺎﺳﻲ ارﺷـﺪ، داﻧﺸـﻜﺪه رواﻧﺸﻨﺎﺳـﻲ و ﻋﻠـﻮم ﺗﺮﺑﻴﺘﻲ داﻧﺸﮕﺎه ﺷﻴﺮاز</w:t>
      </w:r>
    </w:p>
    <w:p w:rsidR="001B5205" w:rsidRPr="00B4733E" w:rsidRDefault="001B5205" w:rsidP="00B4733E">
      <w:pPr>
        <w:bidi/>
        <w:spacing w:after="0" w:line="360" w:lineRule="auto"/>
        <w:jc w:val="both"/>
        <w:rPr>
          <w:rFonts w:ascii="Times New Roman" w:eastAsia="Times New Roman" w:hAnsi="Times New Roman" w:cs="B Lotus"/>
          <w:sz w:val="28"/>
          <w:szCs w:val="28"/>
          <w:rtl/>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ميويس هترينگتون وراس دي. پارك(1373). روان شناسي كودك از ديدگاه معاصر، مترجم: جواد طهوريان و ديگران، محل چاپ: مشهد. ناشر: معاونت فرهنگي آستان قدس رضوي، نوبت چاپ: اول.</w:t>
      </w:r>
    </w:p>
    <w:p w:rsidR="001B5205" w:rsidRPr="00B4733E" w:rsidRDefault="001B5205" w:rsidP="00B4733E">
      <w:pPr>
        <w:bidi/>
        <w:spacing w:after="0" w:line="360" w:lineRule="auto"/>
        <w:jc w:val="both"/>
        <w:rPr>
          <w:rFonts w:ascii="Times New Roman" w:eastAsia="Times New Roman" w:hAnsi="Times New Roman" w:cs="B Lotus"/>
          <w:sz w:val="28"/>
          <w:szCs w:val="28"/>
          <w:rtl/>
        </w:rPr>
      </w:pPr>
    </w:p>
    <w:p w:rsidR="001B5205" w:rsidRPr="00B4733E" w:rsidRDefault="001B5205" w:rsidP="00B4733E">
      <w:pPr>
        <w:autoSpaceDE w:val="0"/>
        <w:autoSpaceDN w:val="0"/>
        <w:bidi/>
        <w:adjustRightInd w:val="0"/>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وردی،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مینا</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(1380). رابطۀ</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کمال</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گرایی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سرسختی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روانشناختی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با</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سلامت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روانی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عملکرد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تحصیلی در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آموزان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دختر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مرکز</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پیش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دانشگاهی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اهواز،</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پایان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نامۀ</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کارشناسی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ارشد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رشته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روانشناسی،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دانشگاه شهید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چمران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اهواز،</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دانشکده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علوم</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تربیتی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روانشناختی</w:t>
      </w:r>
      <w:r w:rsidRPr="00B4733E">
        <w:rPr>
          <w:rFonts w:ascii="Times New Roman" w:eastAsia="Times New Roman" w:hAnsi="Times New Roman" w:cs="B Lotus"/>
          <w:sz w:val="28"/>
          <w:szCs w:val="28"/>
        </w:rPr>
        <w:t>.</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 xml:space="preserve">مهترپور، محمد (1389). </w:t>
      </w:r>
      <w:r w:rsidRPr="00B4733E">
        <w:rPr>
          <w:rFonts w:ascii="Times New Roman" w:eastAsia="Times New Roman" w:hAnsi="Times New Roman" w:cs="B Lotus"/>
          <w:sz w:val="28"/>
          <w:szCs w:val="28"/>
          <w:rtl/>
          <w:lang w:bidi="fa-IR"/>
        </w:rPr>
        <w:t xml:space="preserve">بررسي </w:t>
      </w:r>
      <w:r w:rsidRPr="00B4733E">
        <w:rPr>
          <w:rFonts w:ascii="Times New Roman" w:eastAsia="Times New Roman" w:hAnsi="Times New Roman" w:cs="B Lotus" w:hint="cs"/>
          <w:sz w:val="28"/>
          <w:szCs w:val="28"/>
          <w:rtl/>
          <w:lang w:bidi="fa-IR"/>
        </w:rPr>
        <w:t xml:space="preserve">رابطه </w:t>
      </w:r>
      <w:r w:rsidRPr="00B4733E">
        <w:rPr>
          <w:rFonts w:ascii="Times New Roman" w:eastAsia="Times New Roman" w:hAnsi="Times New Roman" w:cs="B Lotus"/>
          <w:sz w:val="28"/>
          <w:szCs w:val="28"/>
          <w:rtl/>
          <w:lang w:bidi="fa-IR"/>
        </w:rPr>
        <w:t>ويژگي</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هاي شخصيتي مديران و خلاقيت و ثاثير آنها بر پيشرفت شغلي در بين مديران مدارس ابتدايي شهرستان رودان</w:t>
      </w:r>
      <w:r w:rsidRPr="00B4733E">
        <w:rPr>
          <w:rFonts w:ascii="Times New Roman" w:eastAsia="Times New Roman" w:hAnsi="Times New Roman" w:cs="B Lotus" w:hint="cs"/>
          <w:sz w:val="28"/>
          <w:szCs w:val="28"/>
          <w:rtl/>
          <w:lang w:bidi="fa-IR"/>
        </w:rPr>
        <w:t xml:space="preserve">، </w:t>
      </w:r>
      <w:r w:rsidRPr="00B4733E">
        <w:rPr>
          <w:rFonts w:ascii="B Lotus" w:eastAsia="Times New Roman" w:hAnsi="B Lotus" w:cs="B Lotus"/>
          <w:sz w:val="28"/>
          <w:szCs w:val="28"/>
          <w:rtl/>
        </w:rPr>
        <w:t>پايان نامه کارشناسي ارشد</w:t>
      </w:r>
      <w:r w:rsidRPr="00B4733E">
        <w:rPr>
          <w:rFonts w:ascii="B Lotus" w:eastAsia="Times New Roman" w:hAnsi="B Lotus" w:cs="B Lotus" w:hint="cs"/>
          <w:sz w:val="28"/>
          <w:szCs w:val="28"/>
          <w:rtl/>
        </w:rPr>
        <w:t xml:space="preserve">، رشته </w:t>
      </w:r>
      <w:r w:rsidRPr="00B4733E">
        <w:rPr>
          <w:rFonts w:ascii="B Lotus" w:eastAsia="Times New Roman" w:hAnsi="B Lotus" w:cs="B Lotus"/>
          <w:sz w:val="28"/>
          <w:szCs w:val="28"/>
          <w:rtl/>
        </w:rPr>
        <w:t>علوم تربيتي(</w:t>
      </w:r>
      <w:r w:rsidRPr="00B4733E">
        <w:rPr>
          <w:rFonts w:ascii="B Lotus" w:eastAsia="Times New Roman" w:hAnsi="B Lotus" w:cs="B Lotus" w:hint="cs"/>
          <w:sz w:val="28"/>
          <w:szCs w:val="28"/>
          <w:rtl/>
        </w:rPr>
        <w:t>مديريت آموزشي</w:t>
      </w:r>
      <w:r w:rsidRPr="00B4733E">
        <w:rPr>
          <w:rFonts w:ascii="B Lotus" w:eastAsia="Times New Roman" w:hAnsi="B Lotus" w:cs="B Lotus"/>
          <w:sz w:val="28"/>
          <w:szCs w:val="28"/>
          <w:rtl/>
        </w:rPr>
        <w:t>)</w:t>
      </w:r>
      <w:r w:rsidRPr="00B4733E">
        <w:rPr>
          <w:rFonts w:ascii="B Lotus" w:eastAsia="Times New Roman" w:hAnsi="B Lotus" w:cs="B Lotus" w:hint="cs"/>
          <w:sz w:val="28"/>
          <w:szCs w:val="28"/>
          <w:rtl/>
        </w:rPr>
        <w:t xml:space="preserve">، </w:t>
      </w:r>
      <w:r w:rsidRPr="00B4733E">
        <w:rPr>
          <w:rFonts w:ascii="B Lotus" w:eastAsia="Times New Roman" w:hAnsi="B Lotus" w:cs="B Lotus"/>
          <w:sz w:val="28"/>
          <w:szCs w:val="28"/>
          <w:rtl/>
        </w:rPr>
        <w:t>دانشگاه آزاد اسلامي</w:t>
      </w:r>
      <w:r w:rsidRPr="00B4733E">
        <w:rPr>
          <w:rFonts w:ascii="B Lotus" w:eastAsia="Times New Roman" w:hAnsi="B Lotus" w:cs="B Lotus" w:hint="cs"/>
          <w:sz w:val="28"/>
          <w:szCs w:val="28"/>
          <w:rtl/>
        </w:rPr>
        <w:t xml:space="preserve"> </w:t>
      </w:r>
      <w:r w:rsidRPr="00B4733E">
        <w:rPr>
          <w:rFonts w:ascii="B Lotus" w:eastAsia="Times New Roman" w:hAnsi="B Lotus" w:cs="B Lotus"/>
          <w:sz w:val="28"/>
          <w:szCs w:val="28"/>
          <w:rtl/>
        </w:rPr>
        <w:t>واحد مرودشت</w:t>
      </w:r>
      <w:r w:rsidRPr="00B4733E">
        <w:rPr>
          <w:rFonts w:ascii="B Lotus" w:eastAsia="Times New Roman" w:hAnsi="B Lotus" w:cs="B Lotus" w:hint="cs"/>
          <w:sz w:val="28"/>
          <w:szCs w:val="28"/>
          <w:rtl/>
        </w:rPr>
        <w:t>.</w:t>
      </w:r>
    </w:p>
    <w:p w:rsidR="001B5205" w:rsidRPr="00B4733E" w:rsidRDefault="001B5205" w:rsidP="00B4733E">
      <w:pPr>
        <w:bidi/>
        <w:spacing w:after="0" w:line="360" w:lineRule="auto"/>
        <w:jc w:val="both"/>
        <w:rPr>
          <w:rFonts w:ascii="Times New Roman" w:eastAsia="Times New Roman" w:hAnsi="Times New Roman" w:cs="B Lotus"/>
          <w:sz w:val="28"/>
          <w:szCs w:val="28"/>
          <w:rtl/>
        </w:rPr>
      </w:pPr>
    </w:p>
    <w:p w:rsidR="001B5205" w:rsidRPr="00B4733E" w:rsidRDefault="001B5205" w:rsidP="00B4733E">
      <w:pPr>
        <w:bidi/>
        <w:spacing w:after="0" w:line="360" w:lineRule="auto"/>
        <w:jc w:val="both"/>
        <w:rPr>
          <w:rFonts w:ascii="Times New Roman" w:eastAsia="Times New Roman" w:hAnsi="Times New Roman" w:cs="B Lotus"/>
          <w:b/>
          <w:bCs/>
          <w:sz w:val="28"/>
          <w:szCs w:val="28"/>
          <w:rtl/>
        </w:rPr>
      </w:pPr>
      <w:r w:rsidRPr="00B4733E">
        <w:rPr>
          <w:rFonts w:ascii="Times New Roman" w:eastAsia="Times New Roman" w:hAnsi="Times New Roman" w:cs="B Lotus" w:hint="cs"/>
          <w:b/>
          <w:bCs/>
          <w:sz w:val="28"/>
          <w:szCs w:val="28"/>
          <w:rtl/>
        </w:rPr>
        <w:t>مقاله ها</w:t>
      </w:r>
    </w:p>
    <w:p w:rsidR="001B5205" w:rsidRPr="00B4733E" w:rsidRDefault="001B5205" w:rsidP="00B4733E">
      <w:pPr>
        <w:keepNext/>
        <w:keepLines/>
        <w:bidi/>
        <w:spacing w:after="0" w:line="360" w:lineRule="auto"/>
        <w:jc w:val="both"/>
        <w:outlineLvl w:val="0"/>
        <w:rPr>
          <w:rFonts w:ascii="Cambria" w:eastAsia="Times New Roman" w:hAnsi="Cambria" w:cs="B Lotus"/>
          <w:sz w:val="28"/>
          <w:szCs w:val="28"/>
          <w:rtl/>
          <w:lang w:bidi="fa-IR"/>
        </w:rPr>
      </w:pPr>
      <w:r w:rsidRPr="00B4733E">
        <w:rPr>
          <w:rFonts w:ascii="Cambria" w:eastAsia="Times New Roman" w:hAnsi="Cambria" w:cs="B Lotus"/>
          <w:sz w:val="28"/>
          <w:szCs w:val="28"/>
          <w:rtl/>
        </w:rPr>
        <w:t>آقامحمدرضا</w:t>
      </w:r>
      <w:r w:rsidRPr="00B4733E">
        <w:rPr>
          <w:rFonts w:ascii="Cambria" w:eastAsia="Times New Roman" w:hAnsi="Cambria" w:cs="B Lotus" w:hint="cs"/>
          <w:sz w:val="28"/>
          <w:szCs w:val="28"/>
          <w:rtl/>
        </w:rPr>
        <w:t xml:space="preserve">، </w:t>
      </w:r>
      <w:r w:rsidRPr="00B4733E">
        <w:rPr>
          <w:rFonts w:ascii="Cambria" w:eastAsia="Times New Roman" w:hAnsi="Cambria" w:cs="B Lotus"/>
          <w:sz w:val="28"/>
          <w:szCs w:val="28"/>
          <w:rtl/>
        </w:rPr>
        <w:t>مریم</w:t>
      </w:r>
      <w:r w:rsidRPr="00B4733E">
        <w:rPr>
          <w:rFonts w:ascii="Cambria" w:eastAsia="Times New Roman" w:hAnsi="Cambria" w:cs="B Lotus" w:hint="cs"/>
          <w:sz w:val="28"/>
          <w:szCs w:val="28"/>
          <w:rtl/>
        </w:rPr>
        <w:t xml:space="preserve">(1387). </w:t>
      </w:r>
      <w:r w:rsidRPr="00B4733E">
        <w:rPr>
          <w:rFonts w:ascii="Cambria" w:eastAsia="Times New Roman" w:hAnsi="Cambria" w:cs="B Lotus"/>
          <w:sz w:val="28"/>
          <w:szCs w:val="28"/>
          <w:rtl/>
        </w:rPr>
        <w:t>انواع و علائم اضطراب</w:t>
      </w:r>
      <w:r w:rsidRPr="00B4733E">
        <w:rPr>
          <w:rFonts w:ascii="Cambria" w:eastAsia="Times New Roman" w:hAnsi="Cambria" w:cs="B Lotus" w:hint="cs"/>
          <w:sz w:val="28"/>
          <w:szCs w:val="28"/>
          <w:rtl/>
        </w:rPr>
        <w:t xml:space="preserve">، نقل از وب سایت تبیان،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t xml:space="preserve"> ابراهیم پور، عبدالکریم (1390). </w:t>
      </w:r>
      <w:bookmarkStart w:id="88" w:name="OLE_LINK117"/>
      <w:bookmarkStart w:id="89" w:name="OLE_LINK118"/>
      <w:r w:rsidRPr="00B4733E">
        <w:rPr>
          <w:rFonts w:ascii="Times New Roman" w:eastAsia="Times New Roman" w:hAnsi="Times New Roman" w:cs="B Lotus"/>
          <w:sz w:val="28"/>
          <w:szCs w:val="28"/>
          <w:rtl/>
        </w:rPr>
        <w:t xml:space="preserve">بررسي </w:t>
      </w:r>
      <w:r w:rsidRPr="00B4733E">
        <w:rPr>
          <w:rFonts w:ascii="Times New Roman" w:eastAsia="Times New Roman" w:hAnsi="Times New Roman" w:cs="B Lotus"/>
          <w:sz w:val="28"/>
          <w:szCs w:val="28"/>
          <w:rtl/>
          <w:lang w:bidi="fa-IR"/>
        </w:rPr>
        <w:t>وضعيت رواني</w:t>
      </w:r>
      <w:r w:rsidRPr="00B4733E">
        <w:rPr>
          <w:rFonts w:ascii="Times New Roman" w:eastAsia="Times New Roman" w:hAnsi="Times New Roman" w:cs="B Lotus"/>
          <w:sz w:val="28"/>
          <w:szCs w:val="28"/>
          <w:rtl/>
        </w:rPr>
        <w:t xml:space="preserve"> و عاطفي موثر بر عملكرد تحصيلي دانش آموزان</w:t>
      </w:r>
      <w:bookmarkEnd w:id="88"/>
      <w:bookmarkEnd w:id="89"/>
      <w:r w:rsidRPr="00B4733E">
        <w:rPr>
          <w:rFonts w:ascii="Times New Roman" w:eastAsia="Times New Roman" w:hAnsi="Times New Roman" w:cs="B Lotus"/>
          <w:sz w:val="28"/>
          <w:szCs w:val="28"/>
          <w:rtl/>
        </w:rPr>
        <w:t xml:space="preserve"> </w:t>
      </w:r>
      <w:r w:rsidRPr="00B4733E">
        <w:rPr>
          <w:rFonts w:ascii="Times New Roman" w:eastAsia="Times New Roman" w:hAnsi="Times New Roman" w:cs="B Lotus"/>
          <w:sz w:val="28"/>
          <w:szCs w:val="28"/>
          <w:rtl/>
          <w:lang w:bidi="fa-IR"/>
        </w:rPr>
        <w:t>طرح شاهد و ایثارگر استان هرمزگان،</w:t>
      </w:r>
      <w:r w:rsidRPr="00B4733E">
        <w:rPr>
          <w:rFonts w:ascii="Times New Roman" w:eastAsia="Times New Roman" w:hAnsi="Times New Roman" w:cs="B Lotus"/>
          <w:sz w:val="28"/>
          <w:szCs w:val="28"/>
          <w:rtl/>
        </w:rPr>
        <w:t xml:space="preserve"> تحقيق</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چاپ</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نشده،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پژوهشكده،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تعليم</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تربيت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آموزش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 پرورش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استان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هرمزگان.</w:t>
      </w:r>
    </w:p>
    <w:p w:rsidR="001B5205" w:rsidRPr="00B4733E" w:rsidRDefault="001B5205" w:rsidP="00B4733E">
      <w:pPr>
        <w:autoSpaceDE w:val="0"/>
        <w:autoSpaceDN w:val="0"/>
        <w:bidi/>
        <w:adjustRightInd w:val="0"/>
        <w:spacing w:after="0" w:line="360" w:lineRule="auto"/>
        <w:ind w:left="515" w:hanging="515"/>
        <w:jc w:val="both"/>
        <w:rPr>
          <w:rFonts w:ascii="Times New Roman" w:eastAsia="Times New Roman" w:hAnsi="Times New Roman" w:cs="B Lotus"/>
          <w:sz w:val="28"/>
          <w:szCs w:val="28"/>
          <w:lang w:bidi="fa-IR"/>
        </w:rPr>
      </w:pPr>
      <w:r w:rsidRPr="00B4733E">
        <w:rPr>
          <w:rFonts w:ascii="BZar" w:eastAsia="Times New Roman" w:hAnsi="2Zar" w:cs="B Lotus" w:hint="cs"/>
          <w:sz w:val="28"/>
          <w:szCs w:val="28"/>
          <w:rtl/>
          <w:lang w:bidi="fa-IR"/>
        </w:rPr>
        <w:t>ابوالقاسمي</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عباس</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و</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همكاران(1378). اضطراب</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امتحان،</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علل،</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سنجش</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و</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درمان، پژوهش هاي</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روانشناختي،</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دوره</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پنجم،</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شماره 3 و 4،</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 xml:space="preserve"> صص: 97-82.</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 xml:space="preserve"> </w:t>
      </w:r>
      <w:r w:rsidRPr="00B4733E">
        <w:rPr>
          <w:rFonts w:ascii="Times New Roman" w:eastAsia="Times New Roman" w:hAnsi="Times New Roman" w:cs="B Lotus"/>
          <w:sz w:val="28"/>
          <w:szCs w:val="28"/>
          <w:rtl/>
        </w:rPr>
        <w:t>اسدی دارستانی، اسماعیل(1392). اعتیاد دبه مواد مخدر در ایران</w:t>
      </w:r>
      <w:r w:rsidRPr="00B4733E">
        <w:rPr>
          <w:rFonts w:ascii="Times New Roman" w:eastAsia="Times New Roman" w:hAnsi="Times New Roman" w:cs="B Lotus" w:hint="cs"/>
          <w:sz w:val="28"/>
          <w:szCs w:val="28"/>
          <w:rtl/>
          <w:lang w:bidi="fa-IR"/>
        </w:rPr>
        <w:t>.</w:t>
      </w:r>
    </w:p>
    <w:p w:rsidR="001B5205" w:rsidRPr="00B4733E" w:rsidRDefault="001B5205" w:rsidP="00B4733E">
      <w:pPr>
        <w:autoSpaceDE w:val="0"/>
        <w:autoSpaceDN w:val="0"/>
        <w:bidi/>
        <w:adjustRightInd w:val="0"/>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hint="cs"/>
          <w:sz w:val="28"/>
          <w:szCs w:val="28"/>
          <w:rtl/>
          <w:lang w:bidi="fa-IR"/>
        </w:rPr>
        <w:t>ا</w:t>
      </w:r>
      <w:r w:rsidRPr="00B4733E">
        <w:rPr>
          <w:rFonts w:ascii="Times New Roman" w:eastAsia="Times New Roman" w:hAnsi="Times New Roman" w:cs="B Lotus"/>
          <w:sz w:val="28"/>
          <w:szCs w:val="28"/>
          <w:rtl/>
        </w:rPr>
        <w:t>سماعيل‌زاده آهنداني، بهروز</w:t>
      </w:r>
      <w:r w:rsidRPr="00B4733E">
        <w:rPr>
          <w:rFonts w:ascii="Times New Roman" w:eastAsia="Times New Roman" w:hAnsi="Times New Roman" w:cs="B Lotus"/>
          <w:sz w:val="28"/>
          <w:szCs w:val="28"/>
          <w:rtl/>
          <w:lang w:bidi="fa-IR"/>
        </w:rPr>
        <w:t xml:space="preserve">(1387). </w:t>
      </w:r>
      <w:r w:rsidRPr="00B4733E">
        <w:rPr>
          <w:rFonts w:ascii="Times New Roman" w:eastAsia="Times New Roman" w:hAnsi="Times New Roman" w:cs="B Lotus"/>
          <w:sz w:val="28"/>
          <w:szCs w:val="28"/>
          <w:rtl/>
        </w:rPr>
        <w:t>نقش خانواده در آموزش و پرورش‌</w:t>
      </w:r>
      <w:r w:rsidRPr="00B4733E">
        <w:rPr>
          <w:rFonts w:ascii="Times New Roman" w:eastAsia="Times New Roman" w:hAnsi="Times New Roman" w:cs="B Lotus" w:hint="cs"/>
          <w:sz w:val="28"/>
          <w:szCs w:val="28"/>
          <w:rtl/>
          <w:lang w:bidi="fa-IR"/>
        </w:rPr>
        <w:t>.</w:t>
      </w:r>
    </w:p>
    <w:p w:rsidR="001B5205" w:rsidRPr="00B4733E" w:rsidRDefault="001B5205" w:rsidP="00B4733E">
      <w:pPr>
        <w:bidi/>
        <w:spacing w:after="0" w:line="360" w:lineRule="auto"/>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اسماعیلی، محمد علی(1387). افسردگي، نقل از وبلاگ سایکو (مقالات و تازه های روانشناسی)</w:t>
      </w:r>
    </w:p>
    <w:p w:rsidR="001B5205" w:rsidRPr="00B4733E" w:rsidRDefault="001B5205" w:rsidP="00B4733E">
      <w:pPr>
        <w:keepNext/>
        <w:keepLines/>
        <w:bidi/>
        <w:spacing w:after="0" w:line="360" w:lineRule="auto"/>
        <w:jc w:val="both"/>
        <w:outlineLvl w:val="0"/>
        <w:rPr>
          <w:rFonts w:ascii="Cambria" w:eastAsia="Times New Roman" w:hAnsi="Cambria" w:cs="B Lotus"/>
          <w:sz w:val="28"/>
          <w:szCs w:val="28"/>
        </w:rPr>
      </w:pPr>
      <w:r w:rsidRPr="00B4733E">
        <w:rPr>
          <w:rFonts w:ascii="Cambria" w:eastAsia="Times New Roman" w:hAnsi="Cambria" w:cs="B Lotus" w:hint="cs"/>
          <w:sz w:val="28"/>
          <w:szCs w:val="28"/>
          <w:rtl/>
        </w:rPr>
        <w:t xml:space="preserve"> احمدی، مریم(1385).</w:t>
      </w:r>
      <w:r w:rsidRPr="00B4733E">
        <w:rPr>
          <w:rFonts w:ascii="Times New Roman" w:eastAsia="Times New Roman" w:hAnsi="Times New Roman" w:cs="B Lotus" w:hint="cs"/>
          <w:sz w:val="28"/>
          <w:szCs w:val="28"/>
          <w:rtl/>
        </w:rPr>
        <w:t xml:space="preserve"> </w:t>
      </w:r>
      <w:r w:rsidRPr="00B4733E">
        <w:rPr>
          <w:rFonts w:ascii="Cambria" w:eastAsia="Times New Roman" w:hAnsi="Cambria" w:cs="B Lotus"/>
          <w:sz w:val="28"/>
          <w:szCs w:val="28"/>
          <w:rtl/>
        </w:rPr>
        <w:t>عواطف یعنی چه؟</w:t>
      </w:r>
      <w:r w:rsidRPr="00B4733E">
        <w:rPr>
          <w:rFonts w:ascii="Cambria" w:eastAsia="Times New Roman" w:hAnsi="Cambria" w:cs="B Lotus" w:hint="cs"/>
          <w:sz w:val="28"/>
          <w:szCs w:val="28"/>
          <w:rtl/>
        </w:rPr>
        <w:t>، مقاله ارائه شده در شبکه اینترنتی آفتاب.</w:t>
      </w:r>
      <w:r w:rsidRPr="00B4733E">
        <w:rPr>
          <w:rFonts w:ascii="Cambria" w:eastAsia="Times New Roman" w:hAnsi="Cambria" w:cs="B Lotus"/>
          <w:sz w:val="28"/>
          <w:szCs w:val="28"/>
          <w:rtl/>
        </w:rPr>
        <w:t xml:space="preserve"> </w:t>
      </w:r>
    </w:p>
    <w:p w:rsidR="001B5205" w:rsidRPr="00B4733E" w:rsidRDefault="001B5205" w:rsidP="00B4733E">
      <w:pPr>
        <w:bidi/>
        <w:spacing w:after="0" w:line="360" w:lineRule="auto"/>
        <w:ind w:left="515" w:hanging="515"/>
        <w:jc w:val="both"/>
        <w:rPr>
          <w:rFonts w:ascii="Times New Roman" w:eastAsia="Times New Roman" w:hAnsi="Times New Roman" w:cs="B Lotus"/>
          <w:noProof/>
          <w:sz w:val="28"/>
          <w:szCs w:val="28"/>
          <w:rtl/>
          <w:lang w:bidi="fa-IR"/>
        </w:rPr>
      </w:pPr>
      <w:r w:rsidRPr="00B4733E">
        <w:rPr>
          <w:rFonts w:ascii="Times New Roman" w:eastAsia="Times New Roman" w:hAnsi="Times New Roman" w:cs="B Lotus"/>
          <w:sz w:val="28"/>
          <w:szCs w:val="28"/>
          <w:rtl/>
          <w:lang w:bidi="fa-IR"/>
        </w:rPr>
        <w:t>امینی، زرار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محمد(1386). بررسی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رابطه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باورهای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فراشناختی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پیشرفت تحصیلی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آموزان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پسر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شهرستان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اشنویه،</w:t>
      </w:r>
      <w:r w:rsidRPr="00B4733E">
        <w:rPr>
          <w:rFonts w:ascii="Times New Roman" w:eastAsia="Times New Roman" w:hAnsi="Times New Roman" w:cs="B Lotus"/>
          <w:noProof/>
          <w:sz w:val="28"/>
          <w:szCs w:val="28"/>
          <w:rtl/>
          <w:lang w:bidi="fa-IR"/>
        </w:rPr>
        <w:t xml:space="preserve"> </w:t>
      </w:r>
      <w:r w:rsidRPr="00B4733E">
        <w:rPr>
          <w:rFonts w:ascii="Times New Roman" w:eastAsia="Times New Roman" w:hAnsi="Times New Roman" w:cs="B Lotus"/>
          <w:sz w:val="28"/>
          <w:szCs w:val="28"/>
          <w:rtl/>
          <w:lang w:bidi="fa-IR"/>
        </w:rPr>
        <w:t>فصلنامۀ</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نوآوری های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آموزشی،</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شمارۀ</w:t>
      </w:r>
      <w:r w:rsidRPr="00B4733E">
        <w:rPr>
          <w:rFonts w:ascii="Times New Roman" w:eastAsia="Times New Roman" w:hAnsi="Times New Roman" w:cs="B Lotus"/>
          <w:noProof/>
          <w:sz w:val="28"/>
          <w:szCs w:val="28"/>
          <w:rtl/>
          <w:lang w:bidi="fa-IR"/>
        </w:rPr>
        <w:t xml:space="preserve"> 19، سال ششم، صص: 154-141.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t>اميني، شهريار(1383). اصول بهداشت روان، ماهنامه تربيت، معاونت آموزش و پرورش نظري و مهارتي وزارت آموزش و پرورش.</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hint="cs"/>
          <w:sz w:val="28"/>
          <w:szCs w:val="28"/>
          <w:rtl/>
          <w:lang w:bidi="fa-IR"/>
        </w:rPr>
        <w:t>ا</w:t>
      </w:r>
      <w:r w:rsidRPr="00B4733E">
        <w:rPr>
          <w:rFonts w:ascii="Times New Roman" w:eastAsia="Times New Roman" w:hAnsi="Times New Roman" w:cs="B Lotus"/>
          <w:sz w:val="28"/>
          <w:szCs w:val="28"/>
          <w:rtl/>
          <w:lang w:bidi="fa-IR"/>
        </w:rPr>
        <w:t>یمانی، اسماعیل(1392). هوش هیجانی و مهارت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مقابله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با</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 xml:space="preserve">هیجانات، فصلنامه علمی- آموزشی اورمزد، سال سوم، شماره 13، صص: 28-10.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hint="cs"/>
          <w:sz w:val="28"/>
          <w:szCs w:val="28"/>
          <w:rtl/>
        </w:rPr>
        <w:t>ا</w:t>
      </w:r>
      <w:r w:rsidRPr="00B4733E">
        <w:rPr>
          <w:rFonts w:ascii="Times New Roman" w:eastAsia="Times New Roman" w:hAnsi="Times New Roman" w:cs="B Lotus"/>
          <w:sz w:val="28"/>
          <w:szCs w:val="28"/>
          <w:rtl/>
        </w:rPr>
        <w:t>یمانی، جواد و مهتر پور، محمد (1391).</w:t>
      </w:r>
      <w:r w:rsidRPr="00B4733E">
        <w:rPr>
          <w:rFonts w:ascii="Times New Roman" w:eastAsia="Times New Roman" w:hAnsi="Times New Roman" w:cs="B Lotus"/>
          <w:sz w:val="28"/>
          <w:szCs w:val="28"/>
          <w:rtl/>
          <w:lang w:bidi="fa-IR"/>
        </w:rPr>
        <w:t xml:space="preserve"> بررسي وضعيت</w:t>
      </w:r>
      <w:r w:rsidRPr="00B4733E">
        <w:rPr>
          <w:rFonts w:ascii="Times New Roman" w:eastAsia="Times New Roman" w:hAnsi="Times New Roman" w:cs="B Lotus"/>
          <w:noProof/>
          <w:sz w:val="28"/>
          <w:szCs w:val="28"/>
          <w:rtl/>
          <w:lang w:bidi="fa-IR"/>
        </w:rPr>
        <w:t xml:space="preserve"> رواني و عاطفي </w:t>
      </w:r>
      <w:r w:rsidRPr="00B4733E">
        <w:rPr>
          <w:rFonts w:ascii="Times New Roman" w:eastAsia="Times New Roman" w:hAnsi="Times New Roman" w:cs="B Lotus"/>
          <w:sz w:val="28"/>
          <w:szCs w:val="28"/>
          <w:rtl/>
        </w:rPr>
        <w:t xml:space="preserve">دانش آموزان، اولین </w:t>
      </w:r>
      <w:r w:rsidRPr="00B4733E">
        <w:rPr>
          <w:rFonts w:ascii="Times New Roman" w:eastAsia="Times New Roman" w:hAnsi="Times New Roman" w:cs="B Lotus"/>
          <w:sz w:val="28"/>
          <w:szCs w:val="28"/>
          <w:rtl/>
          <w:lang w:bidi="fa-IR"/>
        </w:rPr>
        <w:t>همایش چالش</w:t>
      </w:r>
      <w:r w:rsidRPr="00B4733E">
        <w:rPr>
          <w:rFonts w:ascii="Times New Roman" w:eastAsia="Times New Roman" w:hAnsi="Times New Roman" w:cs="B Lotus"/>
          <w:sz w:val="28"/>
          <w:szCs w:val="28"/>
          <w:rtl/>
          <w:lang w:bidi="fa-IR"/>
        </w:rPr>
        <w:softHyphen/>
        <w:t>های روانشناختی-تربیتی نظام</w:t>
      </w:r>
      <w:r w:rsidRPr="00B4733E">
        <w:rPr>
          <w:rFonts w:ascii="Times New Roman" w:eastAsia="Times New Roman" w:hAnsi="Times New Roman" w:cs="B Lotus"/>
          <w:sz w:val="28"/>
          <w:szCs w:val="28"/>
          <w:rtl/>
          <w:lang w:bidi="fa-IR"/>
        </w:rPr>
        <w:softHyphen/>
        <w:t>های آموزشی عصر حاضر، گروه روانشناسی و علوم تربیتی دانشگاه ملایر</w:t>
      </w:r>
      <w:r w:rsidRPr="00B4733E">
        <w:rPr>
          <w:rFonts w:ascii="Times New Roman" w:eastAsia="Times New Roman" w:hAnsi="Times New Roman" w:cs="B Lotus"/>
          <w:sz w:val="28"/>
          <w:szCs w:val="28"/>
          <w:rtl/>
        </w:rPr>
        <w:t>، اردیبهشت ماه 91.</w:t>
      </w:r>
    </w:p>
    <w:p w:rsidR="001B5205" w:rsidRPr="00B4733E" w:rsidRDefault="001B5205" w:rsidP="00B4733E">
      <w:pPr>
        <w:autoSpaceDE w:val="0"/>
        <w:autoSpaceDN w:val="0"/>
        <w:bidi/>
        <w:adjustRightInd w:val="0"/>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باقری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یزدی، س ع؛ بوالهری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 xml:space="preserve">ج و </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شاه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محمدی، 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w:t>
      </w:r>
      <w:r w:rsidRPr="00B4733E">
        <w:rPr>
          <w:rFonts w:ascii="Times New Roman" w:eastAsia="Times New Roman" w:hAnsi="Times New Roman" w:cs="B Lotus"/>
          <w:sz w:val="28"/>
          <w:szCs w:val="28"/>
        </w:rPr>
        <w:t>1373</w:t>
      </w:r>
      <w:r w:rsidRPr="00B4733E">
        <w:rPr>
          <w:rFonts w:ascii="Times New Roman" w:eastAsia="Times New Roman" w:hAnsi="Times New Roman" w:cs="B Lotus"/>
          <w:sz w:val="28"/>
          <w:szCs w:val="28"/>
          <w:rtl/>
        </w:rPr>
        <w:t>). بررسی همه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گیری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شناسی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اختلالات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روانی در جمعیت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روستایی میبد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یزد،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فصلنامه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اندیشه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رفتار،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سال</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اول،</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شماره يك،</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صفحات: 42- 32.</w:t>
      </w:r>
    </w:p>
    <w:p w:rsidR="001B5205" w:rsidRPr="00B4733E" w:rsidRDefault="001B5205" w:rsidP="00B4733E">
      <w:pPr>
        <w:keepNext/>
        <w:keepLines/>
        <w:bidi/>
        <w:spacing w:after="0" w:line="360" w:lineRule="auto"/>
        <w:ind w:left="515" w:hanging="515"/>
        <w:jc w:val="both"/>
        <w:outlineLvl w:val="3"/>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بگيان كوله مرز، محمد جواد؛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درتاج، فريبرز و محمد اميني، مهدي(1391). مقايسه ي ناگويي خلقي و كنترل عواطف در مادران دانش آموزان با و بدون ناتواني يادگيري، مجله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ناتواني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يادگيري، دوره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ي 2، شماره 2، صص: 24-6.</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بیابان زاده، سید اکبر(1387). بررسی وضعیت سلامت روانی کارکنان یک مجتمع صنعتی. فصلنامه اندیشه و رفتار سال چهارم شماره 4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lastRenderedPageBreak/>
        <w:t>پوراسلامي، محمد و ايار، سمير(1379)</w:t>
      </w:r>
      <w:r w:rsidRPr="00B4733E">
        <w:rPr>
          <w:rFonts w:ascii="Times New Roman" w:eastAsia="Times New Roman" w:hAnsi="Times New Roman" w:cs="B Lotus"/>
          <w:sz w:val="28"/>
          <w:szCs w:val="28"/>
          <w:rtl/>
          <w:lang w:bidi="fa-IR"/>
        </w:rPr>
        <w:t>.</w:t>
      </w:r>
      <w:r w:rsidRPr="00B4733E">
        <w:rPr>
          <w:rFonts w:ascii="Times New Roman" w:eastAsia="Times New Roman" w:hAnsi="Times New Roman" w:cs="B Lotus"/>
          <w:sz w:val="28"/>
          <w:szCs w:val="28"/>
          <w:rtl/>
        </w:rPr>
        <w:t xml:space="preserve"> واژه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نامه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ارتقاي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سلامت،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دفتر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ارتباطات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 آموزش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بهداشت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معاونت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بهداشتي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وزارت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بهداشت، درمان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آموزش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پزشكي.</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پور نقاش تهرانی، سعید (1381). کار و بهداشت روانی، فصلنامه علمی</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پژوهشی اصول بهداشت روانی، سال چهارم</w:t>
      </w:r>
      <w:r w:rsidRPr="00B4733E">
        <w:rPr>
          <w:rFonts w:ascii="Times New Roman" w:eastAsia="Times New Roman" w:hAnsi="Times New Roman" w:cs="B Lotus" w:hint="cs"/>
          <w:sz w:val="28"/>
          <w:szCs w:val="28"/>
          <w:rtl/>
          <w:lang w:bidi="fa-IR"/>
        </w:rPr>
        <w:t>،</w:t>
      </w:r>
      <w:r w:rsidRPr="00B4733E">
        <w:rPr>
          <w:rFonts w:ascii="Times New Roman" w:eastAsia="Times New Roman" w:hAnsi="Times New Roman" w:cs="B Lotus"/>
          <w:sz w:val="28"/>
          <w:szCs w:val="28"/>
          <w:rtl/>
          <w:lang w:bidi="fa-IR"/>
        </w:rPr>
        <w:t xml:space="preserve"> شماره 14-13.</w:t>
      </w:r>
    </w:p>
    <w:p w:rsidR="001B5205" w:rsidRPr="00B4733E" w:rsidRDefault="001B5205" w:rsidP="00B4733E">
      <w:pPr>
        <w:keepNext/>
        <w:keepLines/>
        <w:bidi/>
        <w:spacing w:after="0" w:line="360" w:lineRule="auto"/>
        <w:ind w:left="515" w:hanging="515"/>
        <w:jc w:val="both"/>
        <w:outlineLvl w:val="0"/>
        <w:rPr>
          <w:rFonts w:ascii="Times New Roman" w:eastAsia="Times New Roman" w:hAnsi="Times New Roman" w:cs="B Lotus"/>
          <w:sz w:val="28"/>
          <w:szCs w:val="28"/>
        </w:rPr>
      </w:pPr>
      <w:r w:rsidRPr="00B4733E">
        <w:rPr>
          <w:rFonts w:ascii="Times New Roman" w:eastAsia="Times New Roman" w:hAnsi="Times New Roman" w:cs="B Lotus"/>
          <w:sz w:val="28"/>
          <w:szCs w:val="28"/>
          <w:rtl/>
        </w:rPr>
        <w:t>ثمري، علي اكبر و طهماسبي، فهيمه(1386). بررسي رابطه هوش هيجاني و پيشرفت تحصيلي در دانشجويان، فصلنامه اصول بهداشت رواني، 9 (35 و 36)، صص: 128-121.</w:t>
      </w:r>
    </w:p>
    <w:p w:rsidR="001B5205" w:rsidRPr="00B4733E" w:rsidRDefault="001B5205" w:rsidP="00B4733E">
      <w:pPr>
        <w:autoSpaceDE w:val="0"/>
        <w:autoSpaceDN w:val="0"/>
        <w:bidi/>
        <w:adjustRightInd w:val="0"/>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جاودان، یوسف(1390).</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مقاله ای درباره افت تحصیلی دانش آموزان</w:t>
      </w:r>
      <w:r w:rsidRPr="00B4733E">
        <w:rPr>
          <w:rFonts w:ascii="Times New Roman" w:eastAsia="Times New Roman" w:hAnsi="Times New Roman" w:cs="B Lotus" w:hint="cs"/>
          <w:sz w:val="28"/>
          <w:szCs w:val="28"/>
          <w:rtl/>
        </w:rPr>
        <w:t>.</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جدیدی، هوشنگ(1389). بررسي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رابطه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بين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سلامت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عملكرد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تحصيلي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جويان</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دوره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هاي كارداني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كارشناسي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واحدهاي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دانشگاه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آزاد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اسلامي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منطقه 11 در</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سال</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تحصيلي 88-87، طرح تحقیقاتی مربوط به معاونت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پژوهشي دانشگاه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آزاد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اسلامي واحد</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سنندج، دانشکده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علوم</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تربيتي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و</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روانشناسي، گروه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روانشناسي.</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حسن شاهی، محمد مهدی(1386). بررسی ارتباط راهبردهای مقابله با استرس و سخت رویی بر سلامت روان و دانشجویان دانشگاه ارسنجان</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چکیده مقالات همایش ملی روانشناسی، صص: 16و17.</w:t>
      </w:r>
    </w:p>
    <w:p w:rsidR="001B5205" w:rsidRPr="00B4733E" w:rsidRDefault="001B5205" w:rsidP="00B4733E">
      <w:pPr>
        <w:autoSpaceDE w:val="0"/>
        <w:autoSpaceDN w:val="0"/>
        <w:bidi/>
        <w:adjustRightInd w:val="0"/>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حسيني سید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حمزه، خلیلیان علیرضا</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 واحدی علی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(1383). غربالگری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آسیب</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شناسی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روانی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در دانش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آموزان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مقطع</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متوسطه شهر</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ساری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بر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اساس</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آزمون</w:t>
      </w:r>
      <w:r w:rsidRPr="00B4733E">
        <w:rPr>
          <w:rFonts w:ascii="Times New Roman" w:eastAsia="Times New Roman" w:hAnsi="Times New Roman" w:cs="B Lotus"/>
          <w:sz w:val="28"/>
          <w:szCs w:val="28"/>
        </w:rPr>
        <w:t xml:space="preserve"> SL-90-R</w:t>
      </w:r>
      <w:r w:rsidRPr="00B4733E">
        <w:rPr>
          <w:rFonts w:ascii="Times New Roman" w:eastAsia="Times New Roman" w:hAnsi="Times New Roman" w:cs="B Lotus"/>
          <w:sz w:val="28"/>
          <w:szCs w:val="28"/>
          <w:rtl/>
        </w:rPr>
        <w:t xml:space="preserve"> در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سال</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تحصیلی</w:t>
      </w:r>
      <w:r w:rsidRPr="00B4733E">
        <w:rPr>
          <w:rFonts w:ascii="Times New Roman" w:eastAsia="Times New Roman" w:hAnsi="Times New Roman" w:cs="B Lotus" w:hint="cs"/>
          <w:sz w:val="28"/>
          <w:szCs w:val="28"/>
          <w:rtl/>
        </w:rPr>
        <w:t>81</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hint="cs"/>
          <w:sz w:val="28"/>
          <w:szCs w:val="28"/>
          <w:rtl/>
        </w:rPr>
        <w:t>82</w:t>
      </w:r>
      <w:r w:rsidRPr="00B4733E">
        <w:rPr>
          <w:rFonts w:ascii="Times New Roman" w:eastAsia="Times New Roman" w:hAnsi="Times New Roman" w:cs="B Lotus"/>
          <w:sz w:val="28"/>
          <w:szCs w:val="28"/>
          <w:rtl/>
        </w:rPr>
        <w:t>، مجله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علمی- پژوهشی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دانشگاه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علوم</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پزشکی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مازندران،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سال</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چهاردهم، شماره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hint="cs"/>
          <w:sz w:val="28"/>
          <w:szCs w:val="28"/>
          <w:rtl/>
        </w:rPr>
        <w:t>44</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 ص: 67- 60.</w:t>
      </w:r>
    </w:p>
    <w:p w:rsidR="001B5205" w:rsidRPr="00B4733E" w:rsidRDefault="001B5205" w:rsidP="00B4733E">
      <w:pPr>
        <w:keepNext/>
        <w:keepLines/>
        <w:bidi/>
        <w:spacing w:after="0" w:line="360" w:lineRule="auto"/>
        <w:ind w:left="515" w:hanging="515"/>
        <w:jc w:val="both"/>
        <w:outlineLvl w:val="3"/>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rPr>
        <w:t>حقيقي، جمال؛ شكركن، حسين و موسوي شوشتري، مژگان(1381). بررسي رابطه جو عاطفي خانواده با سازگاري دانش‌آموزان دختر پايه سوم مدارس راهنمايي اهواز</w:t>
      </w:r>
      <w:r w:rsidRPr="00B4733E">
        <w:rPr>
          <w:rFonts w:ascii="Times New Roman" w:eastAsia="Times New Roman" w:hAnsi="Times New Roman" w:cs="B Lotus"/>
          <w:sz w:val="28"/>
          <w:szCs w:val="28"/>
          <w:rtl/>
          <w:lang w:bidi="fa-IR"/>
        </w:rPr>
        <w:t xml:space="preserve">، </w:t>
      </w:r>
      <w:r w:rsidRPr="00B4733E">
        <w:rPr>
          <w:rFonts w:ascii="Times New Roman" w:eastAsia="Times New Roman" w:hAnsi="Times New Roman" w:cs="B Lotus"/>
          <w:sz w:val="28"/>
          <w:szCs w:val="28"/>
          <w:rtl/>
        </w:rPr>
        <w:t>مجله علوم تربيتي و روانشناسي</w:t>
      </w:r>
      <w:r w:rsidRPr="00B4733E">
        <w:rPr>
          <w:rFonts w:ascii="Times New Roman" w:eastAsia="Times New Roman" w:hAnsi="Times New Roman" w:cs="B Lotus" w:hint="cs"/>
          <w:sz w:val="28"/>
          <w:szCs w:val="28"/>
          <w:rtl/>
        </w:rPr>
        <w:t xml:space="preserve">، </w:t>
      </w:r>
      <w:r w:rsidRPr="00B4733E">
        <w:rPr>
          <w:rFonts w:ascii="Times New Roman" w:eastAsia="Times New Roman" w:hAnsi="Times New Roman" w:cs="B Lotus"/>
          <w:sz w:val="28"/>
          <w:szCs w:val="28"/>
          <w:rtl/>
        </w:rPr>
        <w:t>پاييز و زمستان 1381، 9(4-3)، صص: 79-108</w:t>
      </w:r>
      <w:r w:rsidRPr="00B4733E">
        <w:rPr>
          <w:rFonts w:ascii="Times New Roman" w:eastAsia="Times New Roman" w:hAnsi="Times New Roman" w:cs="B Lotus"/>
          <w:sz w:val="28"/>
          <w:szCs w:val="28"/>
          <w:rtl/>
          <w:lang w:bidi="fa-IR"/>
        </w:rPr>
        <w:t>.</w:t>
      </w:r>
    </w:p>
    <w:p w:rsidR="001B5205" w:rsidRPr="00B4733E" w:rsidRDefault="001B5205" w:rsidP="00B4733E">
      <w:pPr>
        <w:bidi/>
        <w:spacing w:after="0" w:line="360" w:lineRule="auto"/>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خیامی، ناهید(1392). نظريه مكاتب در مورد افسردگي، نقل از وبلاگ روانشناسی بالینی</w:t>
      </w:r>
      <w:r w:rsidRPr="00B4733E">
        <w:rPr>
          <w:rFonts w:ascii="Times New Roman" w:eastAsia="Times New Roman" w:hAnsi="Times New Roman" w:cs="B Lotus" w:hint="cs"/>
          <w:sz w:val="28"/>
          <w:szCs w:val="28"/>
          <w:rtl/>
        </w:rPr>
        <w:t>.</w:t>
      </w:r>
    </w:p>
    <w:p w:rsidR="001B5205" w:rsidRPr="00B4733E" w:rsidRDefault="001B5205" w:rsidP="00B4733E">
      <w:pPr>
        <w:autoSpaceDE w:val="0"/>
        <w:autoSpaceDN w:val="0"/>
        <w:bidi/>
        <w:adjustRightInd w:val="0"/>
        <w:spacing w:after="0" w:line="360" w:lineRule="auto"/>
        <w:ind w:left="515" w:hanging="515"/>
        <w:jc w:val="both"/>
        <w:rPr>
          <w:rFonts w:ascii="BZar" w:eastAsia="Times New Roman" w:hAnsi="2Zar" w:cs="B Lotus"/>
          <w:sz w:val="28"/>
          <w:szCs w:val="28"/>
          <w:rtl/>
          <w:lang w:bidi="fa-IR"/>
        </w:rPr>
      </w:pPr>
      <w:r w:rsidRPr="00B4733E">
        <w:rPr>
          <w:rFonts w:ascii="BZar" w:eastAsia="Times New Roman" w:hAnsi="2Zar" w:cs="B Lotus" w:hint="cs"/>
          <w:sz w:val="28"/>
          <w:szCs w:val="28"/>
          <w:rtl/>
          <w:lang w:bidi="fa-IR"/>
        </w:rPr>
        <w:t>دادستان</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پريرخ(1376). سنجش</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و</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درمان</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اضطراب</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امتحان، مجله</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روانشناسي،</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سال</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اول،</w:t>
      </w:r>
      <w:r w:rsidRPr="00B4733E">
        <w:rPr>
          <w:rFonts w:ascii="BZar" w:eastAsia="Times New Roman" w:hAnsi="2Zar" w:cs="B Lotus"/>
          <w:sz w:val="28"/>
          <w:szCs w:val="28"/>
          <w:lang w:bidi="fa-IR"/>
        </w:rPr>
        <w:t xml:space="preserve"> </w:t>
      </w:r>
      <w:r w:rsidRPr="00B4733E">
        <w:rPr>
          <w:rFonts w:ascii="BZar" w:eastAsia="Times New Roman" w:hAnsi="2Zar" w:cs="B Lotus" w:hint="cs"/>
          <w:sz w:val="28"/>
          <w:szCs w:val="28"/>
          <w:rtl/>
          <w:lang w:bidi="fa-IR"/>
        </w:rPr>
        <w:t>شماره 1، صص: 60-31.</w:t>
      </w:r>
      <w:r w:rsidRPr="00B4733E">
        <w:rPr>
          <w:rFonts w:ascii="BZar" w:eastAsia="Times New Roman" w:hAnsi="2Zar" w:cs="B Lotus"/>
          <w:sz w:val="28"/>
          <w:szCs w:val="28"/>
          <w:lang w:bidi="fa-IR"/>
        </w:rPr>
        <w:t xml:space="preserve">  </w:t>
      </w:r>
    </w:p>
    <w:p w:rsidR="001B5205" w:rsidRPr="00B4733E" w:rsidRDefault="001B5205" w:rsidP="00B4733E">
      <w:pPr>
        <w:bidi/>
        <w:spacing w:after="0" w:line="360" w:lineRule="auto"/>
        <w:ind w:left="657" w:hanging="65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رئیسی</w:t>
      </w:r>
      <w:r w:rsidRPr="00B4733E">
        <w:rPr>
          <w:rFonts w:ascii="Times New Roman" w:eastAsia="Times New Roman" w:hAnsi="Times New Roman" w:cs="B Lotus" w:hint="cs"/>
          <w:sz w:val="28"/>
          <w:szCs w:val="28"/>
          <w:rtl/>
          <w:lang w:bidi="fa-IR"/>
        </w:rPr>
        <w:t>،</w:t>
      </w:r>
      <w:r w:rsidRPr="00B4733E">
        <w:rPr>
          <w:rFonts w:ascii="Times New Roman" w:eastAsia="Times New Roman" w:hAnsi="Times New Roman" w:cs="B Lotus"/>
          <w:sz w:val="28"/>
          <w:szCs w:val="28"/>
          <w:rtl/>
          <w:lang w:bidi="fa-IR"/>
        </w:rPr>
        <w:t xml:space="preserve"> پوران و جهانبانی</w:t>
      </w:r>
      <w:r w:rsidRPr="00B4733E">
        <w:rPr>
          <w:rFonts w:ascii="Times New Roman" w:eastAsia="Times New Roman" w:hAnsi="Times New Roman" w:cs="B Lotus" w:hint="cs"/>
          <w:sz w:val="28"/>
          <w:szCs w:val="28"/>
          <w:rtl/>
          <w:lang w:bidi="fa-IR"/>
        </w:rPr>
        <w:t>،</w:t>
      </w:r>
      <w:r w:rsidRPr="00B4733E">
        <w:rPr>
          <w:rFonts w:ascii="Times New Roman" w:eastAsia="Times New Roman" w:hAnsi="Times New Roman" w:cs="B Lotus"/>
          <w:sz w:val="28"/>
          <w:szCs w:val="28"/>
          <w:rtl/>
          <w:lang w:bidi="fa-IR"/>
        </w:rPr>
        <w:t xml:space="preserve"> عفت(1382). چگونگی عملکرد مدیریت برنامه بهداشت روان در شبکه های بهداشت و درمان استان خوزستان، فصلنامه اندیشه و رفتار</w:t>
      </w:r>
      <w:r w:rsidRPr="00B4733E">
        <w:rPr>
          <w:rFonts w:ascii="Times New Roman" w:eastAsia="Times New Roman" w:hAnsi="Times New Roman" w:cs="B Lotus" w:hint="cs"/>
          <w:sz w:val="28"/>
          <w:szCs w:val="28"/>
          <w:rtl/>
          <w:lang w:bidi="fa-IR"/>
        </w:rPr>
        <w:t xml:space="preserve">، </w:t>
      </w:r>
      <w:r w:rsidRPr="00B4733E">
        <w:rPr>
          <w:rFonts w:ascii="Times New Roman" w:eastAsia="Times New Roman" w:hAnsi="Times New Roman" w:cs="B Lotus"/>
          <w:sz w:val="28"/>
          <w:szCs w:val="28"/>
          <w:rtl/>
          <w:lang w:bidi="fa-IR"/>
        </w:rPr>
        <w:t xml:space="preserve">سال نهم، شماره 2.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lang w:bidi="fa-IR"/>
        </w:rPr>
        <w:t>رحمتی، مجید (1390). شكوفاسازي و بهره گيري</w:t>
      </w:r>
      <w:r w:rsidRPr="00B4733E">
        <w:rPr>
          <w:rFonts w:ascii="Times New Roman" w:eastAsia="Times New Roman" w:hAnsi="Times New Roman" w:cs="B Lotus"/>
          <w:sz w:val="28"/>
          <w:szCs w:val="28"/>
          <w:rtl/>
        </w:rPr>
        <w:t xml:space="preserve"> از </w:t>
      </w:r>
      <w:r w:rsidRPr="00B4733E">
        <w:rPr>
          <w:rFonts w:ascii="Times New Roman" w:eastAsia="Times New Roman" w:hAnsi="Times New Roman" w:cs="B Lotus"/>
          <w:sz w:val="28"/>
          <w:szCs w:val="28"/>
          <w:rtl/>
          <w:lang w:bidi="fa-IR"/>
        </w:rPr>
        <w:t>عواطف</w:t>
      </w:r>
      <w:r w:rsidRPr="00B4733E">
        <w:rPr>
          <w:rFonts w:ascii="Times New Roman" w:eastAsia="Times New Roman" w:hAnsi="Times New Roman" w:cs="B Lotus"/>
          <w:sz w:val="28"/>
          <w:szCs w:val="28"/>
          <w:rtl/>
        </w:rPr>
        <w:t xml:space="preserve"> در جهت خودکارآمدی دانش آموزان معلول، مقاله ارائه شده در دانشگاه آزاد اسلامی واحد شیراز، رشته روانشناسی.</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lang w:bidi="fa-IR"/>
        </w:rPr>
        <w:t>رستمی، وجیه(1390).</w:t>
      </w:r>
      <w:r w:rsidRPr="00B4733E">
        <w:rPr>
          <w:rFonts w:ascii="Times New Roman" w:eastAsia="Times New Roman" w:hAnsi="Times New Roman" w:cs="B Lotus"/>
          <w:sz w:val="28"/>
          <w:szCs w:val="28"/>
          <w:rtl/>
        </w:rPr>
        <w:t xml:space="preserve"> </w:t>
      </w:r>
      <w:r w:rsidRPr="00B4733E">
        <w:rPr>
          <w:rFonts w:ascii="Times New Roman" w:eastAsia="Times New Roman" w:hAnsi="Times New Roman" w:cs="B Lotus"/>
          <w:sz w:val="28"/>
          <w:szCs w:val="28"/>
          <w:rtl/>
          <w:lang w:bidi="fa-IR"/>
        </w:rPr>
        <w:t>بررسي مولفه های شناختی</w:t>
      </w:r>
      <w:r w:rsidRPr="00B4733E">
        <w:rPr>
          <w:rFonts w:ascii="Times New Roman" w:eastAsia="Times New Roman" w:hAnsi="Times New Roman" w:cs="B Lotus"/>
          <w:noProof/>
          <w:sz w:val="28"/>
          <w:szCs w:val="28"/>
          <w:rtl/>
          <w:lang w:bidi="fa-IR"/>
        </w:rPr>
        <w:t xml:space="preserve"> و عاطفي </w:t>
      </w:r>
      <w:r w:rsidRPr="00B4733E">
        <w:rPr>
          <w:rFonts w:ascii="Times New Roman" w:eastAsia="Times New Roman" w:hAnsi="Times New Roman" w:cs="B Lotus"/>
          <w:sz w:val="28"/>
          <w:szCs w:val="28"/>
          <w:rtl/>
        </w:rPr>
        <w:t>موثر بر</w:t>
      </w:r>
      <w:r w:rsidRPr="00B4733E">
        <w:rPr>
          <w:rFonts w:ascii="Times New Roman" w:eastAsia="Times New Roman" w:hAnsi="Times New Roman" w:cs="B Lotus"/>
          <w:noProof/>
          <w:sz w:val="28"/>
          <w:szCs w:val="28"/>
          <w:rtl/>
          <w:lang w:bidi="fa-IR"/>
        </w:rPr>
        <w:t xml:space="preserve"> </w:t>
      </w:r>
      <w:r w:rsidRPr="00B4733E">
        <w:rPr>
          <w:rFonts w:ascii="Times New Roman" w:eastAsia="Times New Roman" w:hAnsi="Times New Roman" w:cs="B Lotus"/>
          <w:sz w:val="28"/>
          <w:szCs w:val="28"/>
          <w:rtl/>
        </w:rPr>
        <w:t>عملكرد تحصيلي</w:t>
      </w:r>
      <w:r w:rsidRPr="00B4733E">
        <w:rPr>
          <w:rFonts w:ascii="Times New Roman" w:eastAsia="Times New Roman" w:hAnsi="Times New Roman" w:cs="B Lotus"/>
          <w:sz w:val="28"/>
          <w:szCs w:val="28"/>
          <w:rtl/>
          <w:lang w:bidi="fa-IR"/>
        </w:rPr>
        <w:t xml:space="preserve"> دانش آموزان طرح شاهد و ایثارگر استان هرمزگان،</w:t>
      </w:r>
      <w:r w:rsidRPr="00B4733E">
        <w:rPr>
          <w:rFonts w:ascii="Times New Roman" w:eastAsia="Times New Roman" w:hAnsi="Times New Roman" w:cs="B Lotus"/>
          <w:sz w:val="28"/>
          <w:szCs w:val="28"/>
          <w:rtl/>
        </w:rPr>
        <w:t xml:space="preserve"> تحقيق</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چاپ</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نشده،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پژوهشكده،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تعليم</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تربيت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آموزش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 پرورش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استان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هرمزگان.</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lastRenderedPageBreak/>
        <w:t>رمضانی، علی محمد(1391). بررسی علل افت تحصیلی دانش آموزان مقطع متوسطه شهرستان فسا، جزوه ارائه شده در دانشگاه آزاد اسلامی واحد فسا.</w:t>
      </w:r>
    </w:p>
    <w:p w:rsidR="001B5205" w:rsidRPr="00B4733E" w:rsidRDefault="001B5205" w:rsidP="00B4733E">
      <w:pPr>
        <w:keepNext/>
        <w:keepLines/>
        <w:bidi/>
        <w:spacing w:after="0" w:line="360" w:lineRule="auto"/>
        <w:ind w:left="515" w:hanging="515"/>
        <w:jc w:val="both"/>
        <w:outlineLvl w:val="0"/>
        <w:rPr>
          <w:rFonts w:ascii="Times New Roman" w:eastAsia="Times New Roman" w:hAnsi="Times New Roman" w:cs="B Lotus"/>
          <w:sz w:val="28"/>
          <w:szCs w:val="28"/>
        </w:rPr>
      </w:pPr>
      <w:r w:rsidRPr="00B4733E">
        <w:rPr>
          <w:rFonts w:ascii="Times New Roman" w:eastAsia="Times New Roman" w:hAnsi="Times New Roman" w:cs="B Lotus"/>
          <w:sz w:val="28"/>
          <w:szCs w:val="28"/>
          <w:rtl/>
        </w:rPr>
        <w:t>زارع شاه آبادی، فاطمه(1389). مدرسه و یاد گیری مهارت های اجتماعی، نقل از شبکه اینترنتی آفتاب</w:t>
      </w:r>
      <w:r w:rsidRPr="00B4733E">
        <w:rPr>
          <w:rFonts w:ascii="Times New Roman" w:eastAsia="Times New Roman" w:hAnsi="Times New Roman" w:cs="B Lotus" w:hint="cs"/>
          <w:sz w:val="28"/>
          <w:szCs w:val="28"/>
          <w:rtl/>
        </w:rPr>
        <w:t>.</w:t>
      </w:r>
    </w:p>
    <w:p w:rsidR="001B5205" w:rsidRPr="00B4733E" w:rsidRDefault="001B5205" w:rsidP="00B4733E">
      <w:pPr>
        <w:autoSpaceDE w:val="0"/>
        <w:autoSpaceDN w:val="0"/>
        <w:bidi/>
        <w:adjustRightInd w:val="0"/>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t>زهراكار،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كيانوش(1385). بررسي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رابطه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جنبه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هاي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مختلف</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سازگاري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عملكرد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دانشجويان دانشگاه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آزاد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اسلامي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واحد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اسلامشهر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تحقيق</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چاپ</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نشده،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معاونت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پژوهشي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دانشگاه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آزاد اشسلامي واحد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اسلامشهر.</w:t>
      </w:r>
    </w:p>
    <w:p w:rsidR="001B5205" w:rsidRPr="00B4733E" w:rsidRDefault="001B5205" w:rsidP="00B4733E">
      <w:pPr>
        <w:autoSpaceDE w:val="0"/>
        <w:autoSpaceDN w:val="0"/>
        <w:bidi/>
        <w:adjustRightInd w:val="0"/>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زهراكار،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كيانوش(1384). بررسي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رابطه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ابعاد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مختلف</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عملكرد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خانواده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عملكرد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تحصيلي</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 آموزان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دبيرستان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استان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لرستان، تحقيق</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چاپ</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نشده،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پژوهشكده،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تعليم</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تربيت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آموزش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 پرورش استان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لرستان.</w:t>
      </w:r>
    </w:p>
    <w:p w:rsidR="001B5205" w:rsidRPr="00B4733E" w:rsidRDefault="001B5205" w:rsidP="00B4733E">
      <w:pPr>
        <w:bidi/>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 xml:space="preserve"> سلیمی، علی و داوری، محمد (1380). جامعه شناسی كجروی، قم: پژوهشكده حوزه و دانشگاه.</w:t>
      </w:r>
    </w:p>
    <w:p w:rsidR="001B5205" w:rsidRPr="00B4733E" w:rsidRDefault="001B5205" w:rsidP="00B4733E">
      <w:pPr>
        <w:bidi/>
        <w:spacing w:after="0" w:line="360" w:lineRule="auto"/>
        <w:ind w:left="515" w:hanging="515"/>
        <w:jc w:val="both"/>
        <w:rPr>
          <w:rFonts w:ascii="Times New Roman" w:eastAsia="Times New Roman" w:hAnsi="Times New Roman" w:cs="B Lotus"/>
          <w:noProof/>
          <w:sz w:val="28"/>
          <w:szCs w:val="28"/>
          <w:rtl/>
          <w:lang w:bidi="fa-IR"/>
        </w:rPr>
      </w:pPr>
      <w:r w:rsidRPr="00B4733E">
        <w:rPr>
          <w:rFonts w:ascii="Times New Roman" w:eastAsia="Times New Roman" w:hAnsi="Times New Roman" w:cs="B Lotus"/>
          <w:noProof/>
          <w:sz w:val="28"/>
          <w:szCs w:val="28"/>
          <w:lang w:bidi="fa-IR"/>
        </w:rPr>
        <w:t xml:space="preserve"> </w:t>
      </w:r>
      <w:r w:rsidRPr="00B4733E">
        <w:rPr>
          <w:rFonts w:ascii="Times New Roman" w:eastAsia="Times New Roman" w:hAnsi="Times New Roman" w:cs="B Lotus"/>
          <w:noProof/>
          <w:sz w:val="28"/>
          <w:szCs w:val="28"/>
          <w:rtl/>
          <w:lang w:bidi="fa-IR"/>
        </w:rPr>
        <w:t>شمس اسفند آباد، حسن(1380). بررسی شیوع اختلالات رفتاری در دانش آموزان شهر ابهر، شوراي تحقيقات اداره آموزش و پرورش استان</w:t>
      </w:r>
      <w:r w:rsidRPr="00B4733E">
        <w:rPr>
          <w:rFonts w:ascii="Times New Roman" w:eastAsia="Times New Roman" w:hAnsi="Times New Roman" w:cs="B Lotus"/>
          <w:noProof/>
          <w:sz w:val="28"/>
          <w:szCs w:val="28"/>
          <w:lang w:bidi="fa-IR"/>
        </w:rPr>
        <w:t xml:space="preserve"> </w:t>
      </w:r>
      <w:r w:rsidRPr="00B4733E">
        <w:rPr>
          <w:rFonts w:ascii="Times New Roman" w:eastAsia="Times New Roman" w:hAnsi="Times New Roman" w:cs="B Lotus"/>
          <w:noProof/>
          <w:sz w:val="28"/>
          <w:szCs w:val="28"/>
          <w:rtl/>
          <w:lang w:bidi="fa-IR"/>
        </w:rPr>
        <w:t>زنجان.</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rPr>
        <w:t xml:space="preserve">شهیدی، ندا؛ </w:t>
      </w:r>
      <w:r w:rsidRPr="00B4733E">
        <w:rPr>
          <w:rFonts w:ascii="Times New Roman" w:eastAsia="Times New Roman" w:hAnsi="Times New Roman" w:cs="B Lotus"/>
          <w:sz w:val="28"/>
          <w:szCs w:val="28"/>
          <w:rtl/>
          <w:lang w:bidi="fa-IR"/>
        </w:rPr>
        <w:t>اسمعیل زاده</w:t>
      </w:r>
      <w:r w:rsidRPr="00B4733E">
        <w:rPr>
          <w:rFonts w:ascii="Times New Roman" w:eastAsia="Times New Roman" w:hAnsi="Times New Roman" w:cs="B Lotus"/>
          <w:sz w:val="28"/>
          <w:szCs w:val="28"/>
          <w:rtl/>
        </w:rPr>
        <w:t xml:space="preserve">، </w:t>
      </w:r>
      <w:r w:rsidRPr="00B4733E">
        <w:rPr>
          <w:rFonts w:ascii="Times New Roman" w:eastAsia="Times New Roman" w:hAnsi="Times New Roman" w:cs="B Lotus"/>
          <w:sz w:val="28"/>
          <w:szCs w:val="28"/>
          <w:rtl/>
          <w:lang w:bidi="fa-IR"/>
        </w:rPr>
        <w:t>هادی</w:t>
      </w:r>
      <w:r w:rsidRPr="00B4733E">
        <w:rPr>
          <w:rFonts w:ascii="Times New Roman" w:eastAsia="Times New Roman" w:hAnsi="Times New Roman" w:cs="B Lotus"/>
          <w:sz w:val="28"/>
          <w:szCs w:val="28"/>
          <w:rtl/>
        </w:rPr>
        <w:t xml:space="preserve">؛ </w:t>
      </w:r>
      <w:r w:rsidRPr="00B4733E">
        <w:rPr>
          <w:rFonts w:ascii="Times New Roman" w:eastAsia="Times New Roman" w:hAnsi="Times New Roman" w:cs="B Lotus"/>
          <w:sz w:val="28"/>
          <w:szCs w:val="28"/>
          <w:rtl/>
          <w:lang w:bidi="fa-IR"/>
        </w:rPr>
        <w:t>محمّدی میلاسی، رسول</w:t>
      </w:r>
      <w:r w:rsidRPr="00B4733E">
        <w:rPr>
          <w:rFonts w:ascii="Times New Roman" w:eastAsia="Times New Roman" w:hAnsi="Times New Roman" w:cs="B Lotus"/>
          <w:sz w:val="28"/>
          <w:szCs w:val="28"/>
          <w:rtl/>
        </w:rPr>
        <w:t xml:space="preserve"> و </w:t>
      </w:r>
      <w:r w:rsidRPr="00B4733E">
        <w:rPr>
          <w:rFonts w:ascii="Times New Roman" w:eastAsia="Times New Roman" w:hAnsi="Times New Roman" w:cs="B Lotus"/>
          <w:sz w:val="28"/>
          <w:szCs w:val="28"/>
          <w:rtl/>
          <w:lang w:bidi="fa-IR"/>
        </w:rPr>
        <w:t>لوکس، کارو</w:t>
      </w:r>
      <w:r w:rsidRPr="00B4733E">
        <w:rPr>
          <w:rFonts w:ascii="Times New Roman" w:eastAsia="Times New Roman" w:hAnsi="Times New Roman" w:cs="B Lotus"/>
          <w:sz w:val="28"/>
          <w:szCs w:val="28"/>
          <w:rtl/>
        </w:rPr>
        <w:t xml:space="preserve"> (1384). </w:t>
      </w:r>
      <w:r w:rsidRPr="00B4733E">
        <w:rPr>
          <w:rFonts w:ascii="Times New Roman" w:eastAsia="Times New Roman" w:hAnsi="Times New Roman" w:cs="B Lotus"/>
          <w:sz w:val="28"/>
          <w:szCs w:val="28"/>
          <w:rtl/>
          <w:lang w:bidi="fa-IR"/>
        </w:rPr>
        <w:t>پیاده سازی آزمایشگاهی سیستم کنترل هوشمند مبتنی بر یادگیری عاطفی مغز</w:t>
      </w:r>
      <w:r w:rsidRPr="00B4733E">
        <w:rPr>
          <w:rFonts w:ascii="Times New Roman" w:eastAsia="Times New Roman" w:hAnsi="Times New Roman" w:cs="B Lotus"/>
          <w:sz w:val="28"/>
          <w:szCs w:val="28"/>
          <w:rtl/>
        </w:rPr>
        <w:t xml:space="preserve">، </w:t>
      </w:r>
      <w:r w:rsidRPr="00B4733E">
        <w:rPr>
          <w:rFonts w:ascii="Times New Roman" w:eastAsia="Times New Roman" w:hAnsi="Times New Roman" w:cs="B Lotus"/>
          <w:sz w:val="28"/>
          <w:szCs w:val="28"/>
          <w:rtl/>
          <w:lang w:bidi="fa-IR"/>
        </w:rPr>
        <w:t>نشریه دانشکده فنی، جلد</w:t>
      </w:r>
      <w:r w:rsidRPr="00B4733E">
        <w:rPr>
          <w:rFonts w:ascii="Times New Roman" w:eastAsia="Times New Roman" w:hAnsi="Times New Roman" w:cs="B Lotus"/>
          <w:sz w:val="28"/>
          <w:szCs w:val="28"/>
          <w:rtl/>
        </w:rPr>
        <w:t xml:space="preserve"> 39، </w:t>
      </w:r>
      <w:r w:rsidRPr="00B4733E">
        <w:rPr>
          <w:rFonts w:ascii="Times New Roman" w:eastAsia="Times New Roman" w:hAnsi="Times New Roman" w:cs="B Lotus"/>
          <w:sz w:val="28"/>
          <w:szCs w:val="28"/>
          <w:rtl/>
          <w:lang w:bidi="fa-IR"/>
        </w:rPr>
        <w:t>شماره 4، صص: 489-499.</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lang w:bidi="fa-IR"/>
        </w:rPr>
        <w:t xml:space="preserve"> صولتي، سيد كمال و </w:t>
      </w:r>
      <w:r w:rsidRPr="00B4733E">
        <w:rPr>
          <w:rFonts w:ascii="Times New Roman" w:eastAsia="Times New Roman" w:hAnsi="Times New Roman" w:cs="B Lotus"/>
          <w:sz w:val="28"/>
          <w:szCs w:val="28"/>
          <w:rtl/>
        </w:rPr>
        <w:t>نيك فرجام، مسعود</w:t>
      </w:r>
      <w:r w:rsidRPr="00B4733E">
        <w:rPr>
          <w:rFonts w:ascii="Times New Roman" w:eastAsia="Times New Roman" w:hAnsi="Times New Roman" w:cs="B Lotus"/>
          <w:sz w:val="28"/>
          <w:szCs w:val="28"/>
          <w:rtl/>
          <w:lang w:bidi="fa-IR"/>
        </w:rPr>
        <w:t xml:space="preserve"> (1381). بررسي رابطة سوء مصرف و وابستگي به مواد مخدر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lang w:bidi="fa-IR"/>
        </w:rPr>
        <w:t xml:space="preserve">با اختلالات رواني اعضاي خانوادة مراجعه كننده به مركز مشاوره كلينيك ويژه به بيمارستان آيت الله كاشاني شهركرد، </w:t>
      </w:r>
      <w:r w:rsidRPr="00B4733E">
        <w:rPr>
          <w:rFonts w:ascii="Times New Roman" w:eastAsia="Times New Roman" w:hAnsi="Times New Roman" w:cs="B Lotus"/>
          <w:sz w:val="28"/>
          <w:szCs w:val="28"/>
          <w:rtl/>
        </w:rPr>
        <w:t>بانك اطلاعات مقالات پژوهشي بهداشت روان كشور (اعتياد و خانواده)، 11-12 آبان 1381، شهركرد-ايران.</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lang w:bidi="fa-IR"/>
        </w:rPr>
        <w:t>عباسی، علی(1380). بررسی سلامت روانی دانشجویان دانشگاه علوم پزشکی یاسوج، نشریه طب و تزکیه، شماره 43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t>غفارزادگان، داوود (1368). چگونه مي توان به پيشرفت تحصيلي كودكان كمك كرد، نشریه ماهانه پيوند، انتشارات انجمن اولياء و مربيان. شماره 123.</w:t>
      </w:r>
    </w:p>
    <w:p w:rsidR="001B5205" w:rsidRPr="00B4733E" w:rsidRDefault="001B5205" w:rsidP="00B4733E">
      <w:pPr>
        <w:keepNext/>
        <w:keepLines/>
        <w:bidi/>
        <w:spacing w:after="0" w:line="360" w:lineRule="auto"/>
        <w:ind w:left="515" w:hanging="515"/>
        <w:jc w:val="both"/>
        <w:outlineLvl w:val="0"/>
        <w:rPr>
          <w:rFonts w:ascii="Times New Roman" w:eastAsia="Times New Roman" w:hAnsi="Times New Roman" w:cs="B Lotus"/>
          <w:sz w:val="28"/>
          <w:szCs w:val="28"/>
        </w:rPr>
      </w:pPr>
      <w:r w:rsidRPr="00B4733E">
        <w:rPr>
          <w:rFonts w:ascii="Times New Roman" w:eastAsia="Times New Roman" w:hAnsi="Times New Roman" w:cs="B Lotus"/>
          <w:sz w:val="28"/>
          <w:szCs w:val="28"/>
          <w:rtl/>
          <w:lang w:bidi="fa-IR"/>
        </w:rPr>
        <w:lastRenderedPageBreak/>
        <w:t>-</w:t>
      </w:r>
      <w:r w:rsidRPr="00B4733E">
        <w:rPr>
          <w:rFonts w:ascii="Times New Roman" w:eastAsia="Times New Roman" w:hAnsi="Times New Roman" w:cs="B Lotus"/>
          <w:sz w:val="28"/>
          <w:szCs w:val="28"/>
          <w:rtl/>
        </w:rPr>
        <w:t>غلامعلی لواسانی، مسعود؛ کیوان زاده، محمد و کیوان زاده، هدیه (1386). رابطه فعالیت تحصیلی، انگیزه پیشرفت، هوش هیجانی و متغیرهای بافتی با پیشرفت تحصیلی دانش آموزان، مجله روانشناسی و علوم تربیتی، دوره 37، شماره 1، صص: 123-99.</w:t>
      </w:r>
    </w:p>
    <w:p w:rsidR="001B5205" w:rsidRPr="00B4733E" w:rsidRDefault="001B5205" w:rsidP="00B4733E">
      <w:pPr>
        <w:keepNext/>
        <w:keepLines/>
        <w:bidi/>
        <w:spacing w:after="0" w:line="360" w:lineRule="auto"/>
        <w:ind w:left="515" w:hanging="515"/>
        <w:jc w:val="both"/>
        <w:outlineLvl w:val="0"/>
        <w:rPr>
          <w:rFonts w:ascii="Cambria" w:eastAsia="Times New Roman" w:hAnsi="Cambria" w:cs="B Lotus"/>
          <w:sz w:val="28"/>
          <w:szCs w:val="28"/>
          <w:rtl/>
        </w:rPr>
      </w:pPr>
      <w:r w:rsidRPr="00B4733E">
        <w:rPr>
          <w:rFonts w:ascii="Cambria" w:eastAsia="Times New Roman" w:hAnsi="Cambria" w:cs="B Lotus" w:hint="cs"/>
          <w:sz w:val="28"/>
          <w:szCs w:val="28"/>
          <w:rtl/>
        </w:rPr>
        <w:t xml:space="preserve">فتحی آشتیانی، علی(1391). </w:t>
      </w:r>
      <w:r w:rsidRPr="00B4733E">
        <w:rPr>
          <w:rFonts w:ascii="Cambria" w:eastAsia="Times New Roman" w:hAnsi="Cambria" w:cs="B Lotus"/>
          <w:sz w:val="28"/>
          <w:szCs w:val="28"/>
          <w:rtl/>
        </w:rPr>
        <w:t>ویژگی های رشد عاطفی نوجوان</w:t>
      </w:r>
      <w:r w:rsidRPr="00B4733E">
        <w:rPr>
          <w:rFonts w:ascii="Cambria" w:eastAsia="Times New Roman" w:hAnsi="Cambria" w:cs="B Lotus" w:hint="cs"/>
          <w:sz w:val="28"/>
          <w:szCs w:val="28"/>
          <w:rtl/>
        </w:rPr>
        <w:t>، نقل از پایگاه اطلاع رسانی تبیان زنجان.</w:t>
      </w:r>
    </w:p>
    <w:p w:rsidR="001B5205" w:rsidRPr="00B4733E" w:rsidRDefault="001B5205" w:rsidP="00B4733E">
      <w:pPr>
        <w:bidi/>
        <w:spacing w:after="0" w:line="360" w:lineRule="auto"/>
        <w:jc w:val="both"/>
        <w:outlineLvl w:val="2"/>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-قديري،</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محمدحسين (1384). مديريت</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خشم، نشريه</w:t>
      </w:r>
      <w:r w:rsidRPr="00B4733E">
        <w:rPr>
          <w:rFonts w:ascii="Times New Roman" w:eastAsia="Times New Roman" w:hAnsi="Times New Roman" w:cs="B Lotus"/>
          <w:sz w:val="28"/>
          <w:szCs w:val="28"/>
          <w:lang w:bidi="fa-IR"/>
        </w:rPr>
        <w:t xml:space="preserve"> </w:t>
      </w:r>
      <w:r w:rsidRPr="00B4733E">
        <w:rPr>
          <w:rFonts w:ascii="Times New Roman" w:eastAsia="Times New Roman" w:hAnsi="Times New Roman" w:cs="B Lotus"/>
          <w:sz w:val="28"/>
          <w:szCs w:val="28"/>
          <w:rtl/>
          <w:lang w:bidi="fa-IR"/>
        </w:rPr>
        <w:t>معرفت، شماره 14، صص: 106-93.</w:t>
      </w:r>
      <w:r w:rsidRPr="00B4733E">
        <w:rPr>
          <w:rFonts w:ascii="Times New Roman" w:eastAsia="Times New Roman" w:hAnsi="Times New Roman" w:cs="B Lotus"/>
          <w:sz w:val="28"/>
          <w:szCs w:val="28"/>
          <w:lang w:bidi="fa-IR"/>
        </w:rPr>
        <w:t xml:space="preserve"> </w:t>
      </w:r>
    </w:p>
    <w:p w:rsidR="001B5205" w:rsidRPr="00B4733E" w:rsidRDefault="001B5205" w:rsidP="00B4733E">
      <w:pPr>
        <w:bidi/>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rPr>
        <w:t xml:space="preserve">-قدیری، محمّد حسین(1380). مدیریت خشم، ماهنامه معرفت، شماره 14، صص: 106-93.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کریم پور، علی(1391). پرورش حس عواطف نوجوانان و كنترل و جهت دهي آن، جزوه آموزشی اداره آموزش و پرورش شهرستان داراب.</w:t>
      </w:r>
    </w:p>
    <w:p w:rsidR="001B5205" w:rsidRPr="00B4733E" w:rsidRDefault="001B5205" w:rsidP="00B4733E">
      <w:pPr>
        <w:autoSpaceDE w:val="0"/>
        <w:autoSpaceDN w:val="0"/>
        <w:bidi/>
        <w:adjustRightInd w:val="0"/>
        <w:spacing w:after="0" w:line="360" w:lineRule="auto"/>
        <w:ind w:left="657" w:hanging="657"/>
        <w:jc w:val="both"/>
        <w:rPr>
          <w:rFonts w:ascii="BZar" w:eastAsia="Times New Roman" w:hAnsi="2Zar" w:cs="B Lotus"/>
          <w:sz w:val="28"/>
          <w:szCs w:val="28"/>
          <w:rtl/>
          <w:lang w:bidi="fa-IR"/>
        </w:rPr>
      </w:pPr>
      <w:r w:rsidRPr="00B4733E">
        <w:rPr>
          <w:rFonts w:ascii="BZar" w:eastAsia="Times New Roman" w:hAnsi="2Zar" w:cs="B Lotus" w:hint="cs"/>
          <w:sz w:val="28"/>
          <w:szCs w:val="28"/>
          <w:rtl/>
          <w:lang w:bidi="fa-IR"/>
        </w:rPr>
        <w:t xml:space="preserve"> </w:t>
      </w:r>
      <w:r w:rsidRPr="00B4733E">
        <w:rPr>
          <w:rFonts w:ascii="2YagutBold" w:eastAsia="Times New Roman" w:hAnsi="Times New Roman" w:cs="B Lotus" w:hint="cs"/>
          <w:sz w:val="28"/>
          <w:szCs w:val="28"/>
          <w:rtl/>
          <w:lang w:bidi="fa-IR"/>
        </w:rPr>
        <w:t>لشكري</w:t>
      </w:r>
      <w:r w:rsidRPr="00B4733E">
        <w:rPr>
          <w:rFonts w:ascii="2YagutBold" w:eastAsia="Times New Roman" w:hAnsi="Times New Roman" w:cs="B Lotus"/>
          <w:sz w:val="28"/>
          <w:szCs w:val="28"/>
          <w:lang w:bidi="fa-IR"/>
        </w:rPr>
        <w:t xml:space="preserve"> </w:t>
      </w:r>
      <w:r w:rsidRPr="00B4733E">
        <w:rPr>
          <w:rFonts w:ascii="2YagutBold" w:eastAsia="Times New Roman" w:hAnsi="Times New Roman" w:cs="B Lotus" w:hint="cs"/>
          <w:sz w:val="28"/>
          <w:szCs w:val="28"/>
          <w:rtl/>
          <w:lang w:bidi="fa-IR"/>
        </w:rPr>
        <w:t>پور، كبري؛</w:t>
      </w:r>
      <w:r w:rsidRPr="00B4733E">
        <w:rPr>
          <w:rFonts w:ascii="2YagutBold" w:eastAsia="Times New Roman" w:hAnsi="Times New Roman" w:cs="B Lotus"/>
          <w:sz w:val="28"/>
          <w:szCs w:val="28"/>
          <w:lang w:bidi="fa-IR"/>
        </w:rPr>
        <w:t xml:space="preserve"> </w:t>
      </w:r>
      <w:r w:rsidRPr="00B4733E">
        <w:rPr>
          <w:rFonts w:ascii="2YagutBold" w:eastAsia="Times New Roman" w:hAnsi="Times New Roman" w:cs="B Lotus" w:hint="cs"/>
          <w:sz w:val="28"/>
          <w:szCs w:val="28"/>
          <w:rtl/>
          <w:lang w:bidi="fa-IR"/>
        </w:rPr>
        <w:t>بخشاني، نور</w:t>
      </w:r>
      <w:r w:rsidRPr="00B4733E">
        <w:rPr>
          <w:rFonts w:ascii="2YagutBold" w:eastAsia="Times New Roman" w:hAnsi="Times New Roman" w:cs="B Lotus"/>
          <w:sz w:val="28"/>
          <w:szCs w:val="28"/>
          <w:lang w:bidi="fa-IR"/>
        </w:rPr>
        <w:t xml:space="preserve"> </w:t>
      </w:r>
      <w:r w:rsidRPr="00B4733E">
        <w:rPr>
          <w:rFonts w:ascii="2YagutBold" w:eastAsia="Times New Roman" w:hAnsi="Times New Roman" w:cs="B Lotus" w:hint="cs"/>
          <w:sz w:val="28"/>
          <w:szCs w:val="28"/>
          <w:rtl/>
          <w:lang w:bidi="fa-IR"/>
        </w:rPr>
        <w:t>محمد</w:t>
      </w:r>
      <w:r w:rsidRPr="00B4733E">
        <w:rPr>
          <w:rFonts w:ascii="2YagutBold" w:eastAsia="Times New Roman" w:hAnsi="Times New Roman" w:cs="B Lotus"/>
          <w:sz w:val="28"/>
          <w:szCs w:val="28"/>
          <w:lang w:bidi="fa-IR"/>
        </w:rPr>
        <w:t xml:space="preserve"> </w:t>
      </w:r>
      <w:r w:rsidRPr="00B4733E">
        <w:rPr>
          <w:rFonts w:ascii="2YagutBold" w:eastAsia="Times New Roman" w:hAnsi="Times New Roman" w:cs="B Lotus" w:hint="cs"/>
          <w:sz w:val="28"/>
          <w:szCs w:val="28"/>
          <w:rtl/>
          <w:lang w:bidi="fa-IR"/>
        </w:rPr>
        <w:t>و سليماني، محمدجواد</w:t>
      </w:r>
      <w:r w:rsidRPr="00B4733E">
        <w:rPr>
          <w:rFonts w:ascii="BZar" w:eastAsia="Times New Roman" w:hAnsi="2Zar" w:cs="B Lotus" w:hint="cs"/>
          <w:sz w:val="28"/>
          <w:szCs w:val="28"/>
          <w:rtl/>
          <w:lang w:bidi="fa-IR"/>
        </w:rPr>
        <w:t xml:space="preserve">(1385). </w:t>
      </w:r>
      <w:r w:rsidRPr="00B4733E">
        <w:rPr>
          <w:rFonts w:ascii="2TitrBold" w:eastAsia="Times New Roman" w:hAnsi="Times New Roman" w:cs="B Lotus" w:hint="cs"/>
          <w:sz w:val="28"/>
          <w:szCs w:val="28"/>
          <w:rtl/>
          <w:lang w:bidi="fa-IR"/>
        </w:rPr>
        <w:t>بررسي</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ارتباط</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بين</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اضطراب</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امتحان</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با</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عملكرد</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تحصيلي</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در</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دانش</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آموزان مقطع</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راهنمايي</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شهر</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زاهدان</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در</w:t>
      </w:r>
      <w:r w:rsidRPr="00B4733E">
        <w:rPr>
          <w:rFonts w:ascii="2TitrBold" w:eastAsia="Times New Roman" w:hAnsi="Times New Roman" w:cs="B Lotus"/>
          <w:sz w:val="28"/>
          <w:szCs w:val="28"/>
          <w:lang w:bidi="fa-IR"/>
        </w:rPr>
        <w:t xml:space="preserve"> </w:t>
      </w:r>
      <w:r w:rsidRPr="00B4733E">
        <w:rPr>
          <w:rFonts w:ascii="2TitrBold" w:eastAsia="Times New Roman" w:hAnsi="Times New Roman" w:cs="B Lotus" w:hint="cs"/>
          <w:sz w:val="28"/>
          <w:szCs w:val="28"/>
          <w:rtl/>
          <w:lang w:bidi="fa-IR"/>
        </w:rPr>
        <w:t>سال</w:t>
      </w:r>
      <w:r w:rsidRPr="00B4733E">
        <w:rPr>
          <w:rFonts w:ascii="BZar" w:eastAsia="Times New Roman" w:hAnsi="2Zar" w:cs="B Lotus" w:hint="cs"/>
          <w:sz w:val="28"/>
          <w:szCs w:val="28"/>
          <w:rtl/>
          <w:lang w:bidi="fa-IR"/>
        </w:rPr>
        <w:t xml:space="preserve"> 1384، </w:t>
      </w:r>
      <w:r w:rsidRPr="00B4733E">
        <w:rPr>
          <w:rFonts w:ascii="BNazaninBold" w:eastAsia="Times New Roman" w:hAnsi="Times New Roman" w:cs="B Lotus" w:hint="cs"/>
          <w:sz w:val="28"/>
          <w:szCs w:val="28"/>
          <w:rtl/>
          <w:lang w:bidi="fa-IR"/>
        </w:rPr>
        <w:t>طبيب</w:t>
      </w:r>
      <w:r w:rsidRPr="00B4733E">
        <w:rPr>
          <w:rFonts w:ascii="BNazaninBold" w:eastAsia="Times New Roman" w:hAnsi="Times New Roman" w:cs="B Lotus"/>
          <w:sz w:val="28"/>
          <w:szCs w:val="28"/>
          <w:lang w:bidi="fa-IR"/>
        </w:rPr>
        <w:t xml:space="preserve"> </w:t>
      </w:r>
      <w:r w:rsidRPr="00B4733E">
        <w:rPr>
          <w:rFonts w:ascii="BNazaninBold" w:eastAsia="Times New Roman" w:hAnsi="Times New Roman" w:cs="B Lotus" w:hint="cs"/>
          <w:sz w:val="28"/>
          <w:szCs w:val="28"/>
          <w:rtl/>
          <w:lang w:bidi="fa-IR"/>
        </w:rPr>
        <w:t>شرق،</w:t>
      </w:r>
      <w:r w:rsidRPr="00B4733E">
        <w:rPr>
          <w:rFonts w:ascii="BNazaninBold" w:eastAsia="Times New Roman" w:hAnsi="Times New Roman" w:cs="B Lotus"/>
          <w:sz w:val="28"/>
          <w:szCs w:val="28"/>
          <w:lang w:bidi="fa-IR"/>
        </w:rPr>
        <w:t xml:space="preserve"> </w:t>
      </w:r>
      <w:r w:rsidRPr="00B4733E">
        <w:rPr>
          <w:rFonts w:ascii="BNazaninBold" w:eastAsia="Times New Roman" w:hAnsi="Times New Roman" w:cs="B Lotus" w:hint="cs"/>
          <w:sz w:val="28"/>
          <w:szCs w:val="28"/>
          <w:rtl/>
          <w:lang w:bidi="fa-IR"/>
        </w:rPr>
        <w:t>سال</w:t>
      </w:r>
      <w:r w:rsidRPr="00B4733E">
        <w:rPr>
          <w:rFonts w:ascii="BNazaninBold" w:eastAsia="Times New Roman" w:hAnsi="Times New Roman" w:cs="B Lotus"/>
          <w:sz w:val="28"/>
          <w:szCs w:val="28"/>
          <w:lang w:bidi="fa-IR"/>
        </w:rPr>
        <w:t xml:space="preserve"> </w:t>
      </w:r>
      <w:r w:rsidRPr="00B4733E">
        <w:rPr>
          <w:rFonts w:ascii="BNazaninBold" w:eastAsia="Times New Roman" w:hAnsi="Times New Roman" w:cs="B Lotus" w:hint="cs"/>
          <w:sz w:val="28"/>
          <w:szCs w:val="28"/>
          <w:rtl/>
          <w:lang w:bidi="fa-IR"/>
        </w:rPr>
        <w:t>هشتم،</w:t>
      </w:r>
      <w:r w:rsidRPr="00B4733E">
        <w:rPr>
          <w:rFonts w:ascii="BNazaninBold" w:eastAsia="Times New Roman" w:hAnsi="Times New Roman" w:cs="B Lotus"/>
          <w:sz w:val="28"/>
          <w:szCs w:val="28"/>
          <w:lang w:bidi="fa-IR"/>
        </w:rPr>
        <w:t xml:space="preserve"> </w:t>
      </w:r>
      <w:r w:rsidRPr="00B4733E">
        <w:rPr>
          <w:rFonts w:ascii="BNazaninBold" w:eastAsia="Times New Roman" w:hAnsi="Times New Roman" w:cs="B Lotus" w:hint="cs"/>
          <w:sz w:val="28"/>
          <w:szCs w:val="28"/>
          <w:rtl/>
          <w:lang w:bidi="fa-IR"/>
        </w:rPr>
        <w:t>شماره</w:t>
      </w:r>
      <w:r w:rsidRPr="00B4733E">
        <w:rPr>
          <w:rFonts w:ascii="BZar" w:eastAsia="Times New Roman" w:hAnsi="2Zar" w:cs="B Lotus" w:hint="cs"/>
          <w:sz w:val="28"/>
          <w:szCs w:val="28"/>
          <w:rtl/>
          <w:lang w:bidi="fa-IR"/>
        </w:rPr>
        <w:t xml:space="preserve"> 4، صص: 259-253.</w:t>
      </w:r>
    </w:p>
    <w:p w:rsidR="001B5205" w:rsidRPr="00B4733E" w:rsidRDefault="001B5205" w:rsidP="00B4733E">
      <w:pPr>
        <w:bidi/>
        <w:spacing w:after="0" w:line="360" w:lineRule="auto"/>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rtl/>
        </w:rPr>
        <w:t>محمدی، محسن</w:t>
      </w:r>
      <w:r w:rsidRPr="00B4733E">
        <w:rPr>
          <w:rFonts w:ascii="Times New Roman" w:eastAsia="Times New Roman" w:hAnsi="Times New Roman" w:cs="B Lotus"/>
          <w:sz w:val="28"/>
          <w:szCs w:val="28"/>
          <w:rtl/>
          <w:lang w:bidi="fa-IR"/>
        </w:rPr>
        <w:t xml:space="preserve">(1391). </w:t>
      </w:r>
      <w:r w:rsidRPr="00B4733E">
        <w:rPr>
          <w:rFonts w:ascii="Times New Roman" w:eastAsia="Times New Roman" w:hAnsi="Times New Roman" w:cs="B Lotus"/>
          <w:sz w:val="28"/>
          <w:szCs w:val="28"/>
          <w:rtl/>
        </w:rPr>
        <w:t>خشم ومراحل کنترل خشم</w:t>
      </w:r>
      <w:r w:rsidRPr="00B4733E">
        <w:rPr>
          <w:rFonts w:ascii="Times New Roman" w:eastAsia="Times New Roman" w:hAnsi="Times New Roman" w:cs="B Lotus"/>
          <w:sz w:val="28"/>
          <w:szCs w:val="28"/>
          <w:rtl/>
          <w:lang w:bidi="fa-IR"/>
        </w:rPr>
        <w:t>، نقل از وبلاگ روانشناسی کودک</w:t>
      </w:r>
      <w:r w:rsidRPr="00B4733E">
        <w:rPr>
          <w:rFonts w:ascii="Times New Roman" w:eastAsia="Times New Roman" w:hAnsi="Times New Roman" w:cs="B Lotus" w:hint="cs"/>
          <w:sz w:val="28"/>
          <w:szCs w:val="28"/>
          <w:rtl/>
          <w:lang w:bidi="fa-IR"/>
        </w:rPr>
        <w:t>.</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مسعودزاده، عباس و همكاران(1383). بررسی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وضعیت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سلامت</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روانی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آموزان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 xml:space="preserve">دبیرستان شهر ساری، مجله علمي پژوهشي دانشگاه علوم پزشكي مازندران، سال چهاردهم، شماره 45، زمستان 83، ص: 82- 74.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rPr>
        <w:t>منادي، مرتضی (1372). تفسير شکست‌های تحصيلي از ديدگاه جامعه شناسي، فصلنامه تعليم و تربيت، شماره 35-36، ص 53-68.</w:t>
      </w:r>
    </w:p>
    <w:p w:rsidR="001B5205" w:rsidRPr="00B4733E" w:rsidRDefault="001B5205" w:rsidP="00B4733E">
      <w:pPr>
        <w:autoSpaceDE w:val="0"/>
        <w:autoSpaceDN w:val="0"/>
        <w:bidi/>
        <w:adjustRightInd w:val="0"/>
        <w:spacing w:after="0" w:line="360" w:lineRule="auto"/>
        <w:ind w:left="515" w:hanging="515"/>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tl/>
        </w:rPr>
        <w:t>موسوی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سید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محمد،</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عدلی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مهرداد و نیکویی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پویه(1378)</w:t>
      </w:r>
      <w:r w:rsidRPr="00B4733E">
        <w:rPr>
          <w:rFonts w:ascii="Times New Roman" w:eastAsia="Times New Roman" w:hAnsi="Times New Roman" w:cs="B Lotus"/>
          <w:sz w:val="28"/>
          <w:szCs w:val="28"/>
          <w:rtl/>
          <w:lang w:bidi="fa-IR"/>
        </w:rPr>
        <w:t>.</w:t>
      </w:r>
      <w:r w:rsidRPr="00B4733E">
        <w:rPr>
          <w:rFonts w:ascii="Times New Roman" w:eastAsia="Times New Roman" w:hAnsi="Times New Roman" w:cs="B Lotus"/>
          <w:sz w:val="28"/>
          <w:szCs w:val="28"/>
          <w:rtl/>
        </w:rPr>
        <w:t xml:space="preserve"> شیوع</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افسردگی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دانش</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آموزان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hint="cs"/>
          <w:sz w:val="28"/>
          <w:szCs w:val="28"/>
          <w:rtl/>
        </w:rPr>
        <w:t>15</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تا</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hint="cs"/>
          <w:sz w:val="28"/>
          <w:szCs w:val="28"/>
          <w:rtl/>
          <w:lang w:bidi="fa-IR"/>
        </w:rPr>
        <w:t>17</w:t>
      </w:r>
      <w:r w:rsidRPr="00B4733E">
        <w:rPr>
          <w:rFonts w:ascii="Times New Roman" w:eastAsia="Times New Roman" w:hAnsi="Times New Roman" w:cs="B Lotus"/>
          <w:sz w:val="28"/>
          <w:szCs w:val="28"/>
          <w:rtl/>
        </w:rPr>
        <w:t>ساله دبیرستان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های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ناحیه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بندرعباس</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در</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سال</w:t>
      </w:r>
      <w:r w:rsidRPr="00B4733E">
        <w:rPr>
          <w:rFonts w:ascii="Times New Roman" w:eastAsia="Times New Roman" w:hAnsi="Times New Roman" w:cs="B Lotus" w:hint="cs"/>
          <w:sz w:val="28"/>
          <w:szCs w:val="28"/>
          <w:rtl/>
          <w:lang w:bidi="fa-IR"/>
        </w:rPr>
        <w:t>1377</w:t>
      </w:r>
      <w:r w:rsidRPr="00B4733E">
        <w:rPr>
          <w:rFonts w:ascii="Times New Roman" w:eastAsia="Times New Roman" w:hAnsi="Times New Roman" w:cs="B Lotus"/>
          <w:sz w:val="28"/>
          <w:szCs w:val="28"/>
          <w:rtl/>
        </w:rPr>
        <w:t>، مجله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پزشکی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هرمزگان</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سال</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سوم،</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شماره</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دوم،</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تابستان</w:t>
      </w:r>
      <w:r w:rsidRPr="00B4733E">
        <w:rPr>
          <w:rFonts w:ascii="Times New Roman" w:eastAsia="Times New Roman" w:hAnsi="Times New Roman" w:cs="B Lotus" w:hint="cs"/>
          <w:sz w:val="28"/>
          <w:szCs w:val="28"/>
          <w:rtl/>
          <w:lang w:bidi="fa-IR"/>
        </w:rPr>
        <w:t>78</w:t>
      </w:r>
      <w:r w:rsidRPr="00B4733E">
        <w:rPr>
          <w:rFonts w:ascii="Times New Roman" w:eastAsia="Times New Roman" w:hAnsi="Times New Roman" w:cs="B Lotus"/>
          <w:sz w:val="28"/>
          <w:szCs w:val="28"/>
          <w:rtl/>
          <w:lang w:bidi="fa-IR"/>
        </w:rPr>
        <w:t xml:space="preserve">، </w:t>
      </w:r>
      <w:r w:rsidRPr="00B4733E">
        <w:rPr>
          <w:rFonts w:ascii="Times New Roman" w:eastAsia="Times New Roman" w:hAnsi="Times New Roman" w:cs="B Lotus"/>
          <w:sz w:val="28"/>
          <w:szCs w:val="28"/>
          <w:rtl/>
        </w:rPr>
        <w:t xml:space="preserve">صفحات: 19-16. </w:t>
      </w:r>
    </w:p>
    <w:p w:rsidR="001B5205" w:rsidRPr="00B4733E" w:rsidRDefault="001B5205" w:rsidP="00B4733E">
      <w:pPr>
        <w:keepNext/>
        <w:keepLines/>
        <w:bidi/>
        <w:spacing w:after="0" w:line="360" w:lineRule="auto"/>
        <w:ind w:left="515" w:hanging="515"/>
        <w:jc w:val="both"/>
        <w:outlineLvl w:val="3"/>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 xml:space="preserve">نجات، حمید(1378). مفهوم سلامت روان در مکاتب روان شناسی، فصلنامه اصول بهداشت روانی، سال اول، شماره3، صص: 166-160. </w:t>
      </w:r>
    </w:p>
    <w:p w:rsidR="001B5205" w:rsidRPr="00B4733E" w:rsidRDefault="001B5205" w:rsidP="00B4733E">
      <w:pPr>
        <w:keepNext/>
        <w:keepLines/>
        <w:bidi/>
        <w:spacing w:after="0" w:line="360" w:lineRule="auto"/>
        <w:ind w:left="515" w:hanging="515"/>
        <w:jc w:val="both"/>
        <w:outlineLvl w:val="3"/>
        <w:rPr>
          <w:rFonts w:ascii="Times New Roman" w:eastAsia="Times New Roman" w:hAnsi="Times New Roman" w:cs="B Lotus"/>
          <w:sz w:val="28"/>
          <w:szCs w:val="28"/>
        </w:rPr>
      </w:pPr>
      <w:r w:rsidRPr="00B4733E">
        <w:rPr>
          <w:rFonts w:ascii="Times New Roman" w:eastAsia="Times New Roman" w:hAnsi="Times New Roman" w:cs="B Lotus"/>
          <w:sz w:val="28"/>
          <w:szCs w:val="28"/>
          <w:rtl/>
        </w:rPr>
        <w:t>یاریاری،</w:t>
      </w:r>
      <w:r w:rsidRPr="00B4733E">
        <w:rPr>
          <w:rFonts w:ascii="Times New Roman" w:hAnsi="Times New Roman" w:cs="B Lotus"/>
          <w:sz w:val="28"/>
          <w:szCs w:val="28"/>
          <w:rtl/>
        </w:rPr>
        <w:t xml:space="preserve"> </w:t>
      </w:r>
      <w:r w:rsidRPr="00B4733E">
        <w:rPr>
          <w:rFonts w:ascii="Times New Roman" w:eastAsia="Times New Roman" w:hAnsi="Times New Roman" w:cs="B Lotus"/>
          <w:sz w:val="28"/>
          <w:szCs w:val="28"/>
          <w:rtl/>
        </w:rPr>
        <w:t>فریدون؛ مرادی، علی رضا؛ یحیی زاده، سلیمان(1381). رابطه ی هوش هیجانی و منبع کنترل با سلامت روان شناختی در بین دانشجویان دانشگاه مازندران، فصلنامه مطالعات روانشناختی،</w:t>
      </w:r>
      <w:r w:rsidRPr="00B4733E">
        <w:rPr>
          <w:rFonts w:ascii="Times New Roman" w:eastAsia="Times New Roman" w:hAnsi="Times New Roman" w:cs="B Lotus"/>
          <w:sz w:val="28"/>
          <w:szCs w:val="28"/>
        </w:rPr>
        <w:t xml:space="preserve"> </w:t>
      </w:r>
      <w:r w:rsidRPr="00B4733E">
        <w:rPr>
          <w:rFonts w:ascii="Times New Roman" w:eastAsia="Times New Roman" w:hAnsi="Times New Roman" w:cs="B Lotus"/>
          <w:sz w:val="28"/>
          <w:szCs w:val="28"/>
          <w:rtl/>
        </w:rPr>
        <w:t>دوره سوم، شماره یک، صص: 40-21.</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t>ياسمي، محمد تقي؛ بوالهري، جعفر؛ شاه محمدي، داوود؛ رزاقي، عمران محمد؛ باقري يزدي، سيد عباس؛ بينا، مهدي؛ لايقي، هوشمند؛ محيط، احمد (1382). بهداشت روان در جمهوري اسلامي ايران، دستاوردها و نيازها (بخش اول)، فصلنامه بهداشت روان، شماره 3.</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tl/>
          <w:lang w:bidi="fa-IR"/>
        </w:rPr>
        <w:lastRenderedPageBreak/>
        <w:t>یعقوبی، حمید (1376). بررسی وضعیت سلامت روانی دانشجویان دانشگاه علوم پزشکی گیلان. مجله دانشکده پزشکی گیلان، سال هفتم شماره 28 و 27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tl/>
        </w:rPr>
        <w:t xml:space="preserve">یوسف زاده، مهدی </w:t>
      </w:r>
      <w:r w:rsidRPr="00B4733E">
        <w:rPr>
          <w:rFonts w:ascii="Times New Roman" w:eastAsia="Times New Roman" w:hAnsi="Times New Roman" w:cs="B Lotus"/>
          <w:sz w:val="28"/>
          <w:szCs w:val="28"/>
          <w:rtl/>
          <w:lang w:bidi="fa-IR"/>
        </w:rPr>
        <w:t xml:space="preserve">و </w:t>
      </w:r>
      <w:r w:rsidRPr="00B4733E">
        <w:rPr>
          <w:rFonts w:ascii="Times New Roman" w:eastAsia="Times New Roman" w:hAnsi="Times New Roman" w:cs="B Lotus"/>
          <w:sz w:val="28"/>
          <w:szCs w:val="28"/>
          <w:rtl/>
        </w:rPr>
        <w:t xml:space="preserve"> همکاران(1391). </w:t>
      </w:r>
      <w:r w:rsidRPr="00B4733E">
        <w:rPr>
          <w:rFonts w:ascii="Times New Roman" w:eastAsia="Times New Roman" w:hAnsi="Times New Roman" w:cs="B Lotus"/>
          <w:sz w:val="28"/>
          <w:szCs w:val="28"/>
          <w:rtl/>
          <w:lang w:bidi="fa-IR"/>
        </w:rPr>
        <w:t>تبیین رابطه</w:t>
      </w:r>
      <w:r w:rsidRPr="00B4733E">
        <w:rPr>
          <w:rFonts w:ascii="Times New Roman" w:eastAsia="Times New Roman" w:hAnsi="Times New Roman" w:cs="B Lotus"/>
          <w:noProof/>
          <w:sz w:val="28"/>
          <w:szCs w:val="28"/>
          <w:rtl/>
          <w:lang w:bidi="fa-IR"/>
        </w:rPr>
        <w:t xml:space="preserve"> سلامت عمومی و مؤلفه های عاطفی </w:t>
      </w:r>
      <w:r w:rsidRPr="00B4733E">
        <w:rPr>
          <w:rFonts w:ascii="Times New Roman" w:eastAsia="Times New Roman" w:hAnsi="Times New Roman" w:cs="B Lotus"/>
          <w:sz w:val="28"/>
          <w:szCs w:val="28"/>
          <w:rtl/>
        </w:rPr>
        <w:t>موثر بر</w:t>
      </w:r>
      <w:r w:rsidRPr="00B4733E">
        <w:rPr>
          <w:rFonts w:ascii="Times New Roman" w:eastAsia="Times New Roman" w:hAnsi="Times New Roman" w:cs="B Lotus"/>
          <w:noProof/>
          <w:sz w:val="28"/>
          <w:szCs w:val="28"/>
          <w:rtl/>
          <w:lang w:bidi="fa-IR"/>
        </w:rPr>
        <w:t xml:space="preserve"> </w:t>
      </w:r>
      <w:r w:rsidRPr="00B4733E">
        <w:rPr>
          <w:rFonts w:ascii="Times New Roman" w:eastAsia="Times New Roman" w:hAnsi="Times New Roman" w:cs="B Lotus"/>
          <w:sz w:val="28"/>
          <w:szCs w:val="28"/>
          <w:rtl/>
        </w:rPr>
        <w:t xml:space="preserve">موفقیت تحصيلي دانشجویان رشته تربیت بدنی، مقاله ارائه شده در اداره آموزش و پرورش استثنایی استان هرمزگان.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r w:rsidRPr="00B4733E">
        <w:rPr>
          <w:rFonts w:ascii="Times New Roman" w:eastAsia="Times New Roman" w:hAnsi="Times New Roman" w:cs="B Lotus" w:hint="cs"/>
          <w:sz w:val="28"/>
          <w:szCs w:val="28"/>
          <w:rtl/>
          <w:lang w:bidi="fa-IR"/>
        </w:rPr>
        <w:t>ی</w:t>
      </w:r>
      <w:r w:rsidRPr="00B4733E">
        <w:rPr>
          <w:rFonts w:ascii="Times New Roman" w:eastAsia="Times New Roman" w:hAnsi="Times New Roman" w:cs="B Lotus"/>
          <w:sz w:val="28"/>
          <w:szCs w:val="28"/>
          <w:rtl/>
          <w:lang w:bidi="fa-IR"/>
        </w:rPr>
        <w:t>وسفی، محمد حسین(1376). بررسی سلامت روانی دانش آموزان دبیرستانهای شهر سنندج، نشریه دانشگاه علوم پزشکی، سال چهارم شماره 1 .</w:t>
      </w: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rtl/>
          <w:lang w:bidi="fa-IR"/>
        </w:rPr>
      </w:pPr>
    </w:p>
    <w:p w:rsidR="001B5205" w:rsidRPr="00B4733E" w:rsidRDefault="001B5205" w:rsidP="00B4733E">
      <w:pPr>
        <w:bidi/>
        <w:spacing w:after="0" w:line="360" w:lineRule="auto"/>
        <w:ind w:left="515" w:hanging="515"/>
        <w:jc w:val="both"/>
        <w:rPr>
          <w:rFonts w:ascii="Times New Roman" w:eastAsia="Times New Roman" w:hAnsi="Times New Roman" w:cs="B Lotus"/>
          <w:sz w:val="28"/>
          <w:szCs w:val="28"/>
          <w:lang w:bidi="fa-IR"/>
        </w:rPr>
      </w:pPr>
    </w:p>
    <w:p w:rsidR="001B5205" w:rsidRPr="00B4733E" w:rsidRDefault="001B5205" w:rsidP="00B4733E">
      <w:pPr>
        <w:autoSpaceDE w:val="0"/>
        <w:autoSpaceDN w:val="0"/>
        <w:adjustRightInd w:val="0"/>
        <w:spacing w:after="0" w:line="360" w:lineRule="auto"/>
        <w:jc w:val="both"/>
        <w:rPr>
          <w:rFonts w:ascii="Times New Roman" w:eastAsia="Times New Roman" w:hAnsi="Times New Roman" w:cs="B Lotus"/>
          <w:sz w:val="28"/>
          <w:szCs w:val="28"/>
          <w:lang w:bidi="fa-IR"/>
        </w:rPr>
      </w:pPr>
    </w:p>
    <w:p w:rsidR="001B5205" w:rsidRPr="00B4733E" w:rsidRDefault="001B5205" w:rsidP="00B4733E">
      <w:pPr>
        <w:bidi/>
        <w:spacing w:after="0" w:line="360" w:lineRule="auto"/>
        <w:jc w:val="both"/>
        <w:rPr>
          <w:rFonts w:ascii="Times New Roman" w:eastAsia="Times New Roman" w:hAnsi="Times New Roman" w:cs="B Lotus"/>
          <w:b/>
          <w:bCs/>
          <w:sz w:val="28"/>
          <w:szCs w:val="28"/>
          <w:rtl/>
          <w:lang w:bidi="fa-IR"/>
        </w:rPr>
      </w:pPr>
      <w:r w:rsidRPr="00B4733E">
        <w:rPr>
          <w:rFonts w:ascii="Times New Roman" w:eastAsia="Times New Roman" w:hAnsi="Times New Roman" w:cs="B Lotus" w:hint="cs"/>
          <w:b/>
          <w:bCs/>
          <w:sz w:val="28"/>
          <w:szCs w:val="28"/>
          <w:rtl/>
        </w:rPr>
        <w:t>منابع غیر فارسی:</w:t>
      </w:r>
    </w:p>
    <w:p w:rsidR="001B5205" w:rsidRPr="00B4733E" w:rsidRDefault="001B5205" w:rsidP="00B4733E">
      <w:pPr>
        <w:autoSpaceDE w:val="0"/>
        <w:autoSpaceDN w:val="0"/>
        <w:adjustRightInd w:val="0"/>
        <w:spacing w:after="0" w:line="360" w:lineRule="auto"/>
        <w:jc w:val="both"/>
        <w:rPr>
          <w:rFonts w:ascii="Times New Roman" w:eastAsia="Times New Roman" w:hAnsi="Times New Roman" w:cs="B Lotus"/>
          <w:sz w:val="28"/>
          <w:szCs w:val="28"/>
          <w:lang w:bidi="fa-IR"/>
        </w:rPr>
      </w:pPr>
    </w:p>
    <w:p w:rsidR="001B5205" w:rsidRPr="00B4733E" w:rsidRDefault="001B5205" w:rsidP="00B4733E">
      <w:pPr>
        <w:widowControl w:val="0"/>
        <w:spacing w:after="0" w:line="360" w:lineRule="auto"/>
        <w:jc w:val="both"/>
        <w:rPr>
          <w:rFonts w:ascii="Times New Roman" w:eastAsia="Times New Roman" w:hAnsi="Times New Roman" w:cs="B Lotus"/>
          <w:sz w:val="28"/>
          <w:szCs w:val="28"/>
          <w:lang w:bidi="fa-IR"/>
        </w:rPr>
      </w:pP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t>Ambady, N., Gray, H. M. (2002). On being sad and mistaken: mood effects on accuracy of thin – slice Judgments, Journal of Personality and Social Psychology, 83(4), 947-961.</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 xml:space="preserve">Armitage, C. J., Conner, M. &amp; Norman, P. (1999). Differential effects of mood on information processing: Evidence from the theories of reasoned action and planned behavior, European Journal of Social Psychology, </w:t>
      </w:r>
      <w:r w:rsidRPr="00B4733E">
        <w:rPr>
          <w:rFonts w:ascii="Times New Roman" w:eastAsia="Times New Roman" w:hAnsi="Times New Roman" w:cs="B Lotus"/>
          <w:i/>
          <w:iCs/>
          <w:sz w:val="28"/>
          <w:szCs w:val="28"/>
          <w:lang w:bidi="fa-IR"/>
        </w:rPr>
        <w:t xml:space="preserve">29, </w:t>
      </w:r>
      <w:r w:rsidRPr="00B4733E">
        <w:rPr>
          <w:rFonts w:ascii="Times New Roman" w:eastAsia="Times New Roman" w:hAnsi="Times New Roman" w:cs="B Lotus"/>
          <w:sz w:val="28"/>
          <w:szCs w:val="28"/>
          <w:lang w:bidi="fa-IR"/>
        </w:rPr>
        <w:t>419-433.</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 xml:space="preserve">Ashby, F. G., Valentin, V. V., &amp; Turken, V. (2002). The effects of positive affect and arousal on working memory and executive function, neurobiology and computational models, In Moore, S and Oaksford, M. (Eds). Emotional </w:t>
      </w:r>
      <w:r w:rsidRPr="00B4733E">
        <w:rPr>
          <w:rFonts w:ascii="Times New Roman" w:eastAsia="Times New Roman" w:hAnsi="Times New Roman" w:cs="B Lotus"/>
          <w:sz w:val="28"/>
          <w:szCs w:val="28"/>
          <w:lang w:bidi="fa-IR"/>
        </w:rPr>
        <w:lastRenderedPageBreak/>
        <w:t>cognition: From brain to behavior</w:t>
      </w:r>
      <w:r w:rsidRPr="00B4733E">
        <w:rPr>
          <w:rFonts w:ascii="Times New Roman" w:eastAsia="Times New Roman" w:hAnsi="Times New Roman" w:cs="B Lotus"/>
          <w:i/>
          <w:iCs/>
          <w:sz w:val="28"/>
          <w:szCs w:val="28"/>
          <w:lang w:bidi="fa-IR"/>
        </w:rPr>
        <w:t xml:space="preserve"> </w:t>
      </w:r>
      <w:r w:rsidRPr="00B4733E">
        <w:rPr>
          <w:rFonts w:ascii="Times New Roman" w:eastAsia="Times New Roman" w:hAnsi="Times New Roman" w:cs="B Lotus"/>
          <w:sz w:val="28"/>
          <w:szCs w:val="28"/>
          <w:lang w:bidi="fa-IR"/>
        </w:rPr>
        <w:t>(PP: 245-287). Amsterdam: John Benjamins.</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Bandura,A (1997)."Self-efficacy: toward a unifying theory of behavior change". Psychological Review, (84), 191-215.</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Baving, L, Perwien, A, R, &amp; Spense, Susan, (2004). Attention Enhancement to No Go Stimuli in Anxious Children, Journal of Neural Transmission, 11, 1, 985-999.</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Bell- Dalon, D. J, Last, C, G, &amp; Strauss, C, C, (1990). Symptom of Anxiety Disorders in Normal Children, Journal of the American Academy of Child and Adolescents Psychiatry, 29, 8, 759-765.</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t>Bemstein, G. A, Borchardt, C, M &amp; Perwien, A. R,(1996). Anxiety Disorders in Children and Adolecentds: A Review of the Past 10 Years, Journal of the American Academy of Child and Adolescents Psychiatry, 35, 19, 1110-1119.</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t>Berenbaum, H, (2002). Varieties of joy-related pleasurable activities and feelings, Cognition and Emotion, 16 (4), 473-494.</w:t>
      </w:r>
    </w:p>
    <w:p w:rsidR="001B5205" w:rsidRPr="00B4733E" w:rsidRDefault="001B5205" w:rsidP="00B4733E">
      <w:pPr>
        <w:widowControl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Black, S., Devereux. P. J., &amp; Salvanes, K. G. (2005). The More the Merrier? The Effect of Family Composition on Children’s Education, Quarterly Journal of Economics, 120(2), pp.669-700.</w:t>
      </w:r>
    </w:p>
    <w:p w:rsidR="001B5205" w:rsidRPr="00B4733E" w:rsidRDefault="001B5205" w:rsidP="00B4733E">
      <w:pPr>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pacing w:val="14"/>
          <w:sz w:val="28"/>
          <w:szCs w:val="28"/>
        </w:rPr>
        <w:t xml:space="preserve">Cunighan. E. k. tompson. L. c. (2000). Retention and Social Promotion, Eric Digest. </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t>Diener, E, Sandvik, E, &amp; Pavot, W, (1991). Happiness is the frequency, not the intensity of positive versus negative effect, In Struck, F, Argyle, M, &amp; Schwarz, N. (Eds.), (Subjective well-being.) Oxford, Pergamum.</w:t>
      </w:r>
    </w:p>
    <w:p w:rsidR="001B5205" w:rsidRPr="00B4733E" w:rsidRDefault="001B5205" w:rsidP="00B4733E">
      <w:pPr>
        <w:widowControl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DiGiuseppe, B.R.T (2002). Emotional intelligence and success in professional graduate programs in psychology, Paper presented at international society for research on emotion. Cuenca, Spain.</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Diseth, A. (2003). Personality and approaches to learning as predictors of academic achievement, European Journal of Personality, 17: 143-155.</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lastRenderedPageBreak/>
        <w:t>Forgas, J. P. (1998). Feeling and thinking: the role of affect in social cognition, New York: Cambridge University Press.</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Pr>
        <w:t>Hojat, M., Gonnella, J. S., Erdmann, J. B., &amp;Vogel, W. H.(2003). Medical students’cognitive appraisalof stressful life events as related to personality,physical well-being, and academic performance: Alongtitudinal study, Personality and Individual Differences, 35, Pp: 219-235.</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Isen, A. M. (1999). Positive affect, In T. Dalgleish &amp; M. J. Power (Eds.), Handbook of cognition and emotion (PP. 521-539), John Wiely &amp; Sons Ltd.</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Pr>
        <w:t>John, O. P., Donahue, E. M., &amp; Kentle, R.L (1991). The big five inventory- vesions 4a and 54, Berkeley, CA: University of California, Berkeley, Institute of Personality and Social Research.</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Pr>
        <w:t>John, O. P. &amp; Srivastava, S.(1999). The big five taxonomy: history, measurement, and theoretical perspectives .Pervin, L.A. &amp; John, O. P. (Ed.), Handbook of Personality Theory and Research The Guilford Press; (pp. 102-138).</w:t>
      </w:r>
    </w:p>
    <w:p w:rsidR="001B5205" w:rsidRPr="00B4733E" w:rsidRDefault="001B5205" w:rsidP="00B4733E">
      <w:pPr>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Pr>
        <w:t>Jordan, R.J. Ashanasy, N. M. Hartel, C.E, J</w:t>
      </w:r>
      <w:r w:rsidRPr="00B4733E">
        <w:rPr>
          <w:rFonts w:ascii="Times New Roman" w:eastAsia="Times New Roman" w:hAnsi="Times New Roman" w:cs="B Lotus"/>
          <w:sz w:val="28"/>
          <w:szCs w:val="28"/>
          <w:rtl/>
        </w:rPr>
        <w:t xml:space="preserve"> &amp; </w:t>
      </w:r>
      <w:r w:rsidRPr="00B4733E">
        <w:rPr>
          <w:rFonts w:ascii="Times New Roman" w:eastAsia="Times New Roman" w:hAnsi="Times New Roman" w:cs="B Lotus"/>
          <w:sz w:val="28"/>
          <w:szCs w:val="28"/>
        </w:rPr>
        <w:t>Hooper, G.S. (1999). Workgroup emotional intelligence: Scale</w:t>
      </w:r>
      <w:r w:rsidRPr="00B4733E">
        <w:rPr>
          <w:rFonts w:ascii="Times New Roman" w:eastAsia="Times New Roman" w:hAnsi="Times New Roman" w:cs="B Lotus"/>
          <w:sz w:val="28"/>
          <w:szCs w:val="28"/>
          <w:rtl/>
        </w:rPr>
        <w:t xml:space="preserve"> </w:t>
      </w:r>
      <w:r w:rsidRPr="00B4733E">
        <w:rPr>
          <w:rFonts w:ascii="Times New Roman" w:eastAsia="Times New Roman" w:hAnsi="Times New Roman" w:cs="B Lotus"/>
          <w:sz w:val="28"/>
          <w:szCs w:val="28"/>
        </w:rPr>
        <w:t>development and relationship to team process effectiveness and goal focus,</w:t>
      </w:r>
      <w:r w:rsidRPr="00B4733E">
        <w:rPr>
          <w:rFonts w:ascii="Times New Roman" w:eastAsia="Times New Roman" w:hAnsi="Times New Roman" w:cs="B Lotus"/>
          <w:sz w:val="28"/>
          <w:szCs w:val="28"/>
          <w:rtl/>
        </w:rPr>
        <w:t xml:space="preserve"> </w:t>
      </w:r>
      <w:r w:rsidRPr="00B4733E">
        <w:rPr>
          <w:rFonts w:ascii="Times New Roman" w:eastAsia="Times New Roman" w:hAnsi="Times New Roman" w:cs="B Lotus"/>
          <w:sz w:val="28"/>
          <w:szCs w:val="28"/>
        </w:rPr>
        <w:t>Manuscript, Submitted for?? Publication.</w:t>
      </w:r>
      <w:r w:rsidRPr="00B4733E">
        <w:rPr>
          <w:rFonts w:ascii="Times New Roman" w:eastAsia="Times New Roman" w:hAnsi="Times New Roman" w:cs="B Lotus"/>
          <w:sz w:val="28"/>
          <w:szCs w:val="28"/>
          <w:rtl/>
        </w:rPr>
        <w:t xml:space="preserve"> </w:t>
      </w:r>
    </w:p>
    <w:p w:rsidR="001B5205" w:rsidRPr="00B4733E" w:rsidRDefault="001B5205" w:rsidP="00B4733E">
      <w:pPr>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Jennings, K. D. and Abrew, J. A. (2004). Self – efficacy: 18 month-old toddlers of depressed and nondepressed mother, Applied Development psychology. vol 25, p. 133-143.</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rPr>
      </w:pPr>
      <w:r w:rsidRPr="00B4733E">
        <w:rPr>
          <w:rFonts w:ascii="Times New Roman" w:eastAsia="Times New Roman" w:hAnsi="Times New Roman" w:cs="B Lotus"/>
          <w:sz w:val="28"/>
          <w:szCs w:val="28"/>
        </w:rPr>
        <w:t>Kardum, I., &amp; Krapic, N.(2001). Personality traits, stressful life events, and coping styles in early adolescence, Personality and Individual Differences; 30, P: 503-515.</w:t>
      </w:r>
    </w:p>
    <w:p w:rsidR="001B5205" w:rsidRPr="00B4733E" w:rsidRDefault="001B5205" w:rsidP="00B4733E">
      <w:pPr>
        <w:autoSpaceDE w:val="0"/>
        <w:autoSpaceDN w:val="0"/>
        <w:adjustRightInd w:val="0"/>
        <w:spacing w:after="0" w:line="360" w:lineRule="auto"/>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t>Kenneth, S. L., Yuen, M. C. L., &amp; Tatia M. C. L. (2003). Could mood state affect risk  taking decisions, Journal of Affective Disorders, 75</w:t>
      </w:r>
      <w:r w:rsidRPr="00B4733E">
        <w:rPr>
          <w:rFonts w:ascii="Times New Roman" w:eastAsia="Times New Roman" w:hAnsi="Times New Roman" w:cs="B Lotus"/>
          <w:i/>
          <w:iCs/>
          <w:sz w:val="28"/>
          <w:szCs w:val="28"/>
          <w:lang w:bidi="fa-IR"/>
        </w:rPr>
        <w:t xml:space="preserve"> </w:t>
      </w:r>
      <w:r w:rsidRPr="00B4733E">
        <w:rPr>
          <w:rFonts w:ascii="Times New Roman" w:eastAsia="Times New Roman" w:hAnsi="Times New Roman" w:cs="B Lotus"/>
          <w:sz w:val="28"/>
          <w:szCs w:val="28"/>
          <w:lang w:bidi="fa-IR"/>
        </w:rPr>
        <w:t>(1), 11-18.</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Kindt, M &amp; Van Den Hout, M, (2001). Selective Anent ion and Anxiety: A Perspective on Developmental Issues and Casual Status, Journal of Psychopathological and Behavioral Assessment, 23, 3, 193,202.</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Pr>
      </w:pPr>
      <w:bookmarkStart w:id="90" w:name="OLE_LINK168"/>
      <w:bookmarkStart w:id="91" w:name="OLE_LINK167"/>
      <w:r w:rsidRPr="00B4733E">
        <w:rPr>
          <w:rFonts w:ascii="Times New Roman" w:eastAsia="Times New Roman" w:hAnsi="Times New Roman" w:cs="B Lotus"/>
          <w:sz w:val="28"/>
          <w:szCs w:val="28"/>
        </w:rPr>
        <w:lastRenderedPageBreak/>
        <w:t>Korotkove, D., &amp; Hannah</w:t>
      </w:r>
      <w:bookmarkEnd w:id="90"/>
      <w:bookmarkEnd w:id="91"/>
      <w:r w:rsidRPr="00B4733E">
        <w:rPr>
          <w:rFonts w:ascii="Times New Roman" w:eastAsia="Times New Roman" w:hAnsi="Times New Roman" w:cs="B Lotus"/>
          <w:sz w:val="28"/>
          <w:szCs w:val="28"/>
        </w:rPr>
        <w:t>, T. E.(2004). The five factor model of personality: strengths and limitations in predicting health status, sick-role and illness behavior, Personality and Individual Differences, 36, P: 187-199.</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Lodge, J, Tartaro, Jessica, and Appelhan, Brad, (1998). Children Self-Talk Under Condition of Mild Anxiety</w:t>
      </w:r>
      <w:r w:rsidRPr="00B4733E">
        <w:rPr>
          <w:rFonts w:ascii="Times New Roman" w:eastAsia="Times New Roman" w:hAnsi="Times New Roman" w:cs="B Lotus"/>
          <w:i/>
          <w:iCs/>
          <w:sz w:val="28"/>
          <w:szCs w:val="28"/>
          <w:lang w:bidi="fa-IR"/>
        </w:rPr>
        <w:t xml:space="preserve">, </w:t>
      </w:r>
      <w:r w:rsidRPr="00B4733E">
        <w:rPr>
          <w:rFonts w:ascii="Times New Roman" w:eastAsia="Times New Roman" w:hAnsi="Times New Roman" w:cs="B Lotus"/>
          <w:sz w:val="28"/>
          <w:szCs w:val="28"/>
          <w:lang w:bidi="fa-IR"/>
        </w:rPr>
        <w:t>Journal of Anxiety Disorders, 12.2.153-176.</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Martin, B. A. S. (2003). The influence of gender on Mood effects in advertising, Psychology and Marketing, 20 (3), 249-273.</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Mau,W.C.(1997). Parental influences on the high school students academic achievement: A comparison of Asian immigrants, Asian Americans, and white Americans, Psychology in the schools, 34, Pp: 267-277.</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t>Muris, P, De Jong, P &amp; Engelen, S,(2004).Relarionship Between Neuroticism, Attention Control, and Anxiety Disorders Symptoms in Non-Clinical Children, Personality and Individual Differences, 37, 4, 789-797.</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t xml:space="preserve"> Musgrave-Marquart, D., Bromley, S. P., &amp; Dalley (1997). M. B. Personality, academic attribution, and substance use as predictors of academic achievement in college students, Journal of Social Behavior and Personality, 12, Pp: 501-511.</w:t>
      </w:r>
    </w:p>
    <w:p w:rsidR="001B5205" w:rsidRPr="00B4733E" w:rsidRDefault="001B5205" w:rsidP="00B4733E">
      <w:pPr>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Olsen, K. Cicchetti, D. (1990). The developmental psychopathology of child maltreatment, Inm, Lewis – s. m. Miller (Eds), Hand book of developmental psychopathology (pp.261-280). New York: plenum.</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Pochon, J. B., Levy, R., Fossati, P., Lehericy, S., Poline, J. B., Pillon, B., Le Bihan, D. &amp; Dubois, B. (2002). The neural system that bridgeges reward and cognition in humans: An fMRI study, Proceedings of the National Academy of Sciences, 99(8), 5669-5674.</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Power, M., &amp; Dalgleish, T. (1997). Cognition and Emotion: From Order to Disorder, Hove: Psychology Press.</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rPr>
        <w:t>Robert, cifford, adram(1998). Prevalence of psychopathology among children and adolescents, AMJ psychiatry,</w:t>
      </w:r>
      <w:r w:rsidRPr="00B4733E">
        <w:rPr>
          <w:rFonts w:ascii="Times New Roman" w:eastAsia="Times New Roman" w:hAnsi="Times New Roman" w:cs="B Lotus"/>
          <w:i/>
          <w:iCs/>
          <w:sz w:val="28"/>
          <w:szCs w:val="28"/>
        </w:rPr>
        <w:t xml:space="preserve"> </w:t>
      </w:r>
      <w:r w:rsidRPr="00B4733E">
        <w:rPr>
          <w:rFonts w:ascii="Times New Roman" w:eastAsia="Times New Roman" w:hAnsi="Times New Roman" w:cs="B Lotus"/>
          <w:sz w:val="28"/>
          <w:szCs w:val="28"/>
        </w:rPr>
        <w:t>June, P: 715- 725.</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rtl/>
          <w:lang w:bidi="fa-IR"/>
        </w:rPr>
      </w:pPr>
      <w:r w:rsidRPr="00B4733E">
        <w:rPr>
          <w:rFonts w:ascii="Times New Roman" w:eastAsia="Times New Roman" w:hAnsi="Times New Roman" w:cs="B Lotus"/>
          <w:sz w:val="28"/>
          <w:szCs w:val="28"/>
          <w:lang w:bidi="fa-IR"/>
        </w:rPr>
        <w:lastRenderedPageBreak/>
        <w:t xml:space="preserve"> Rose, M. (2001). The effects of multimedia-induced affective states on recall and deicision-making by individual investors, International Journal of Accounting Information Systems, 2(1), 22-40.</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Seligman, M. E. P., &amp; Ciskszentmihalyi, M. (2000). Positive psychology: An introduction, American Psychologist</w:t>
      </w:r>
      <w:r w:rsidRPr="00B4733E">
        <w:rPr>
          <w:rFonts w:ascii="Times New Roman" w:eastAsia="Times New Roman" w:hAnsi="Times New Roman" w:cs="B Lotus"/>
          <w:i/>
          <w:iCs/>
          <w:sz w:val="28"/>
          <w:szCs w:val="28"/>
          <w:lang w:bidi="fa-IR"/>
        </w:rPr>
        <w:t xml:space="preserve">, 55, </w:t>
      </w:r>
      <w:r w:rsidRPr="00B4733E">
        <w:rPr>
          <w:rFonts w:ascii="Times New Roman" w:eastAsia="Times New Roman" w:hAnsi="Times New Roman" w:cs="B Lotus"/>
          <w:sz w:val="28"/>
          <w:szCs w:val="28"/>
          <w:lang w:bidi="fa-IR"/>
        </w:rPr>
        <w:t>5-14.</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Watson, D, Clark, L. A, &amp; Tellegen, A, (1988). Development and validation of a brief measure of positive and negative affect: The PANAS scales, Journal of Personality and Social Psychology, 54 (6), 1063-1070.</w:t>
      </w:r>
    </w:p>
    <w:p w:rsidR="001B5205" w:rsidRPr="00B4733E" w:rsidRDefault="001B5205" w:rsidP="00B4733E">
      <w:pPr>
        <w:autoSpaceDE w:val="0"/>
        <w:autoSpaceDN w:val="0"/>
        <w:adjustRightInd w:val="0"/>
        <w:spacing w:after="0" w:line="360" w:lineRule="auto"/>
        <w:ind w:left="567" w:hanging="567"/>
        <w:jc w:val="both"/>
        <w:rPr>
          <w:rFonts w:ascii="Times New Roman" w:eastAsia="Times New Roman" w:hAnsi="Times New Roman" w:cs="B Lotus"/>
          <w:sz w:val="28"/>
          <w:szCs w:val="28"/>
          <w:lang w:bidi="fa-IR"/>
        </w:rPr>
      </w:pPr>
      <w:r w:rsidRPr="00B4733E">
        <w:rPr>
          <w:rFonts w:ascii="Times New Roman" w:eastAsia="Times New Roman" w:hAnsi="Times New Roman" w:cs="B Lotus"/>
          <w:sz w:val="28"/>
          <w:szCs w:val="28"/>
          <w:lang w:bidi="fa-IR"/>
        </w:rPr>
        <w:t>Watson, D, &amp; Tellegen, A, (1985). Toward a consensual structure of mood, Psychological Bulletin</w:t>
      </w:r>
      <w:r w:rsidRPr="00B4733E">
        <w:rPr>
          <w:rFonts w:ascii="Times New Roman" w:eastAsia="Times New Roman" w:hAnsi="Times New Roman" w:cs="B Lotus"/>
          <w:i/>
          <w:iCs/>
          <w:sz w:val="28"/>
          <w:szCs w:val="28"/>
          <w:lang w:bidi="fa-IR"/>
        </w:rPr>
        <w:t xml:space="preserve">, </w:t>
      </w:r>
      <w:r w:rsidRPr="00B4733E">
        <w:rPr>
          <w:rFonts w:ascii="Times New Roman" w:eastAsia="Times New Roman" w:hAnsi="Times New Roman" w:cs="B Lotus"/>
          <w:sz w:val="28"/>
          <w:szCs w:val="28"/>
          <w:lang w:bidi="fa-IR"/>
        </w:rPr>
        <w:t>98 (2), 219-235.</w:t>
      </w:r>
    </w:p>
    <w:p w:rsidR="001B5205" w:rsidRPr="00B4733E" w:rsidRDefault="001B5205" w:rsidP="00B4733E">
      <w:pPr>
        <w:spacing w:after="0" w:line="360" w:lineRule="auto"/>
        <w:ind w:left="567" w:hanging="567"/>
        <w:jc w:val="both"/>
        <w:rPr>
          <w:rFonts w:ascii="Times New Roman" w:eastAsia="Times New Roman" w:hAnsi="Times New Roman" w:cs="B Lotus"/>
          <w:sz w:val="28"/>
          <w:szCs w:val="28"/>
        </w:rPr>
      </w:pPr>
      <w:r w:rsidRPr="00B4733E">
        <w:rPr>
          <w:rFonts w:ascii="Times New Roman" w:eastAsia="Times New Roman" w:hAnsi="Times New Roman" w:cs="B Lotus"/>
          <w:sz w:val="28"/>
          <w:szCs w:val="28"/>
        </w:rPr>
        <w:t>White and others (1973). Failure to be promoted and self – concept among</w:t>
      </w:r>
      <w:r w:rsidRPr="00B4733E">
        <w:rPr>
          <w:rFonts w:ascii="Times New Roman" w:eastAsia="Times New Roman" w:hAnsi="Times New Roman" w:cs="B Lotus"/>
          <w:b/>
          <w:bCs/>
          <w:sz w:val="28"/>
          <w:szCs w:val="28"/>
        </w:rPr>
        <w:t xml:space="preserve"> </w:t>
      </w:r>
      <w:r w:rsidRPr="00B4733E">
        <w:rPr>
          <w:rFonts w:ascii="Times New Roman" w:eastAsia="Times New Roman" w:hAnsi="Times New Roman" w:cs="B Lotus"/>
          <w:sz w:val="28"/>
          <w:szCs w:val="28"/>
        </w:rPr>
        <w:t>Elementary school children, E j 075519</w:t>
      </w:r>
    </w:p>
    <w:p w:rsidR="007624C8" w:rsidRPr="00B4733E" w:rsidRDefault="007624C8" w:rsidP="00B4733E">
      <w:pPr>
        <w:bidi/>
        <w:spacing w:line="360" w:lineRule="auto"/>
        <w:rPr>
          <w:rFonts w:cs="B Lotus"/>
          <w:sz w:val="28"/>
          <w:szCs w:val="28"/>
        </w:rPr>
      </w:pPr>
    </w:p>
    <w:sectPr w:rsidR="007624C8" w:rsidRPr="00B4733E"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41A" w:rsidRDefault="00E6641A" w:rsidP="001B5205">
      <w:pPr>
        <w:spacing w:after="0" w:line="240" w:lineRule="auto"/>
      </w:pPr>
      <w:r>
        <w:separator/>
      </w:r>
    </w:p>
  </w:endnote>
  <w:endnote w:type="continuationSeparator" w:id="0">
    <w:p w:rsidR="00E6641A" w:rsidRDefault="00E6641A" w:rsidP="001B5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altName w:val="Arial"/>
    <w:charset w:val="B2"/>
    <w:family w:val="auto"/>
    <w:pitch w:val="variable"/>
    <w:sig w:usb0="00002001" w:usb1="80000000" w:usb2="00000008" w:usb3="00000000" w:csb0="00000040" w:csb1="00000000"/>
  </w:font>
  <w:font w:name="B Nazanin">
    <w:altName w:val="Arial"/>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otus">
    <w:altName w:val="Courier New"/>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Titr">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B Zar">
    <w:altName w:val="Arial"/>
    <w:charset w:val="B2"/>
    <w:family w:val="auto"/>
    <w:pitch w:val="variable"/>
    <w:sig w:usb0="00002001" w:usb1="80000000" w:usb2="00000008" w:usb3="00000000" w:csb0="00000040" w:csb1="00000000"/>
  </w:font>
  <w:font w:name="BMitra">
    <w:altName w:val="Times New Roman"/>
    <w:panose1 w:val="00000000000000000000"/>
    <w:charset w:val="B2"/>
    <w:family w:val="auto"/>
    <w:notTrueType/>
    <w:pitch w:val="default"/>
    <w:sig w:usb0="00002000" w:usb1="00000000" w:usb2="00000000" w:usb3="00000000" w:csb0="00000040" w:csb1="00000000"/>
  </w:font>
  <w:font w:name="BZar">
    <w:altName w:val="Arial"/>
    <w:panose1 w:val="00000000000000000000"/>
    <w:charset w:val="00"/>
    <w:family w:val="roman"/>
    <w:notTrueType/>
    <w:pitch w:val="default"/>
    <w:sig w:usb0="00000003" w:usb1="00000000" w:usb2="00000000" w:usb3="00000000" w:csb0="00000001" w:csb1="00000000"/>
  </w:font>
  <w:font w:name="2Zar">
    <w:altName w:val="Arial"/>
    <w:panose1 w:val="00000000000000000000"/>
    <w:charset w:val="00"/>
    <w:family w:val="swiss"/>
    <w:notTrueType/>
    <w:pitch w:val="default"/>
    <w:sig w:usb0="00000003" w:usb1="00000000" w:usb2="00000000" w:usb3="00000000" w:csb0="00000001" w:csb1="00000000"/>
  </w:font>
  <w:font w:name="BLotus">
    <w:altName w:val="Arial"/>
    <w:panose1 w:val="00000000000000000000"/>
    <w:charset w:val="B2"/>
    <w:family w:val="auto"/>
    <w:notTrueType/>
    <w:pitch w:val="default"/>
    <w:sig w:usb0="00002001" w:usb1="00000000" w:usb2="00000000" w:usb3="00000000" w:csb0="00000040" w:csb1="00000000"/>
  </w:font>
  <w:font w:name="BLotusBold">
    <w:altName w:val="Times New Roman"/>
    <w:panose1 w:val="00000000000000000000"/>
    <w:charset w:val="B2"/>
    <w:family w:val="auto"/>
    <w:notTrueType/>
    <w:pitch w:val="default"/>
    <w:sig w:usb0="00002001" w:usb1="00000000" w:usb2="00000000" w:usb3="00000000" w:csb0="00000040" w:csb1="00000000"/>
  </w:font>
  <w:font w:name="2Lotus">
    <w:altName w:val="Times New Roman"/>
    <w:panose1 w:val="00000000000000000000"/>
    <w:charset w:val="B2"/>
    <w:family w:val="auto"/>
    <w:notTrueType/>
    <w:pitch w:val="default"/>
    <w:sig w:usb0="00002001" w:usb1="00000000" w:usb2="00000000" w:usb3="00000000" w:csb0="00000040" w:csb1="00000000"/>
  </w:font>
  <w:font w:name="MinionPro-Regular">
    <w:altName w:val="Times New Roman"/>
    <w:panose1 w:val="00000000000000000000"/>
    <w:charset w:val="A1"/>
    <w:family w:val="roman"/>
    <w:notTrueType/>
    <w:pitch w:val="default"/>
    <w:sig w:usb0="00000081" w:usb1="00000000" w:usb2="00000000" w:usb3="00000000" w:csb0="00000008" w:csb1="00000000"/>
  </w:font>
  <w:font w:name="2YagutBold">
    <w:altName w:val="Times New Roman"/>
    <w:panose1 w:val="00000000000000000000"/>
    <w:charset w:val="B2"/>
    <w:family w:val="auto"/>
    <w:notTrueType/>
    <w:pitch w:val="default"/>
    <w:sig w:usb0="00002000" w:usb1="00000000" w:usb2="00000000" w:usb3="00000000" w:csb0="00000040" w:csb1="00000000"/>
  </w:font>
  <w:font w:name="2TitrBold">
    <w:altName w:val="Times New Roman"/>
    <w:panose1 w:val="00000000000000000000"/>
    <w:charset w:val="B2"/>
    <w:family w:val="auto"/>
    <w:notTrueType/>
    <w:pitch w:val="default"/>
    <w:sig w:usb0="00002001" w:usb1="00000000" w:usb2="00000000"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41A" w:rsidRDefault="00E6641A" w:rsidP="001B5205">
      <w:pPr>
        <w:spacing w:after="0" w:line="240" w:lineRule="auto"/>
      </w:pPr>
      <w:r>
        <w:separator/>
      </w:r>
    </w:p>
  </w:footnote>
  <w:footnote w:type="continuationSeparator" w:id="0">
    <w:p w:rsidR="00E6641A" w:rsidRDefault="00E6641A" w:rsidP="001B5205">
      <w:pPr>
        <w:spacing w:after="0" w:line="240" w:lineRule="auto"/>
      </w:pPr>
      <w:r>
        <w:continuationSeparator/>
      </w:r>
    </w:p>
  </w:footnote>
  <w:footnote w:id="1">
    <w:p w:rsidR="001B5205" w:rsidRDefault="001B5205" w:rsidP="001B5205">
      <w:pPr>
        <w:pStyle w:val="FootnoteText"/>
        <w:rPr>
          <w:lang w:bidi="fa-IR"/>
        </w:rPr>
      </w:pPr>
      <w:r>
        <w:rPr>
          <w:rStyle w:val="FootnoteReference"/>
        </w:rPr>
        <w:footnoteRef/>
      </w:r>
      <w:r>
        <w:t xml:space="preserve"> </w:t>
      </w:r>
      <w:r w:rsidRPr="0051655F">
        <w:rPr>
          <w:rFonts w:ascii="Times New Roman" w:hAnsi="Times New Roman" w:cs="Times New Roman"/>
        </w:rPr>
        <w:t>Emotion</w:t>
      </w:r>
    </w:p>
  </w:footnote>
  <w:footnote w:id="2">
    <w:p w:rsidR="001B5205" w:rsidRDefault="001B5205" w:rsidP="001B5205">
      <w:pPr>
        <w:pStyle w:val="FootnoteText"/>
        <w:rPr>
          <w:lang w:bidi="fa-IR"/>
        </w:rPr>
      </w:pPr>
      <w:r>
        <w:rPr>
          <w:rStyle w:val="FootnoteReference"/>
        </w:rPr>
        <w:footnoteRef/>
      </w:r>
      <w:r>
        <w:t xml:space="preserve"> </w:t>
      </w:r>
      <w:r w:rsidRPr="006C1DDA">
        <w:rPr>
          <w:rStyle w:val="hps"/>
          <w:rFonts w:ascii="Times New Roman" w:hAnsi="Times New Roman" w:cs="Times New Roman"/>
          <w:lang w:val="en"/>
        </w:rPr>
        <w:t>Emotional</w:t>
      </w:r>
      <w:r w:rsidRPr="006C1DDA">
        <w:rPr>
          <w:rStyle w:val="shorttext"/>
          <w:rFonts w:ascii="Times New Roman" w:hAnsi="Times New Roman" w:cs="Times New Roman"/>
          <w:lang w:val="en"/>
        </w:rPr>
        <w:t xml:space="preserve"> </w:t>
      </w:r>
      <w:r w:rsidRPr="006C1DDA">
        <w:rPr>
          <w:rStyle w:val="hps"/>
          <w:rFonts w:ascii="Times New Roman" w:hAnsi="Times New Roman" w:cs="Times New Roman"/>
          <w:lang w:val="en"/>
        </w:rPr>
        <w:t>self-awareness</w:t>
      </w:r>
    </w:p>
  </w:footnote>
  <w:footnote w:id="3">
    <w:p w:rsidR="001B5205" w:rsidRDefault="001B5205" w:rsidP="001B5205">
      <w:pPr>
        <w:pStyle w:val="FootnoteText"/>
        <w:rPr>
          <w:lang w:bidi="fa-IR"/>
        </w:rPr>
      </w:pPr>
      <w:r>
        <w:rPr>
          <w:rStyle w:val="FootnoteReference"/>
        </w:rPr>
        <w:footnoteRef/>
      </w:r>
      <w:r>
        <w:t xml:space="preserve"> </w:t>
      </w:r>
      <w:r w:rsidRPr="0004293B">
        <w:rPr>
          <w:rStyle w:val="Emphasis"/>
          <w:rFonts w:cs="Times New Roman"/>
          <w:b w:val="0"/>
          <w:bCs w:val="0"/>
          <w:color w:val="222222"/>
        </w:rPr>
        <w:t>David</w:t>
      </w:r>
      <w:r w:rsidRPr="0004293B">
        <w:rPr>
          <w:rStyle w:val="st"/>
          <w:rFonts w:ascii="Times New Roman" w:hAnsi="Times New Roman" w:cs="Times New Roman"/>
          <w:b/>
          <w:bCs/>
          <w:color w:val="222222"/>
        </w:rPr>
        <w:t xml:space="preserve"> </w:t>
      </w:r>
      <w:r w:rsidRPr="0004293B">
        <w:rPr>
          <w:rStyle w:val="st"/>
          <w:rFonts w:ascii="Times New Roman" w:hAnsi="Times New Roman" w:cs="Times New Roman"/>
          <w:color w:val="222222"/>
        </w:rPr>
        <w:t>G.</w:t>
      </w:r>
      <w:r w:rsidRPr="0004293B">
        <w:rPr>
          <w:rStyle w:val="st"/>
          <w:rFonts w:ascii="Times New Roman" w:hAnsi="Times New Roman" w:cs="Times New Roman"/>
          <w:b/>
          <w:bCs/>
          <w:color w:val="222222"/>
        </w:rPr>
        <w:t xml:space="preserve"> </w:t>
      </w:r>
      <w:r w:rsidRPr="0004293B">
        <w:rPr>
          <w:rStyle w:val="Emphasis"/>
          <w:rFonts w:cs="Times New Roman"/>
          <w:b w:val="0"/>
          <w:bCs w:val="0"/>
          <w:color w:val="222222"/>
        </w:rPr>
        <w:t>Gil</w:t>
      </w:r>
    </w:p>
  </w:footnote>
  <w:footnote w:id="4">
    <w:p w:rsidR="001B5205" w:rsidRDefault="001B5205" w:rsidP="001B5205">
      <w:pPr>
        <w:pStyle w:val="FootnoteText"/>
        <w:rPr>
          <w:lang w:bidi="fa-IR"/>
        </w:rPr>
      </w:pPr>
      <w:r>
        <w:rPr>
          <w:rStyle w:val="FootnoteReference"/>
        </w:rPr>
        <w:footnoteRef/>
      </w:r>
      <w:r>
        <w:t xml:space="preserve"> </w:t>
      </w:r>
      <w:r w:rsidRPr="00702988">
        <w:rPr>
          <w:rFonts w:ascii="Times New Roman" w:eastAsia="Times New Roman" w:hAnsi="Times New Roman" w:cs="Times New Roman"/>
          <w:lang w:bidi="fa-IR"/>
        </w:rPr>
        <w:t>Olsen</w:t>
      </w:r>
    </w:p>
  </w:footnote>
  <w:footnote w:id="5">
    <w:p w:rsidR="001B5205" w:rsidRPr="004D1633" w:rsidRDefault="001B5205" w:rsidP="001B5205">
      <w:pPr>
        <w:pStyle w:val="FootnoteText"/>
        <w:rPr>
          <w:rFonts w:ascii="Times New Roman" w:hAnsi="Times New Roman" w:cs="Times New Roman"/>
          <w:lang w:val="da-DK"/>
        </w:rPr>
      </w:pPr>
      <w:r w:rsidRPr="004D1633">
        <w:rPr>
          <w:rStyle w:val="FootnoteReference"/>
          <w:rFonts w:ascii="Times New Roman" w:hAnsi="Times New Roman" w:cs="Times New Roman"/>
        </w:rPr>
        <w:footnoteRef/>
      </w:r>
      <w:r w:rsidRPr="004D1633">
        <w:rPr>
          <w:rFonts w:ascii="Times New Roman" w:hAnsi="Times New Roman" w:cs="Times New Roman"/>
          <w:rtl/>
        </w:rPr>
        <w:t xml:space="preserve"> </w:t>
      </w:r>
      <w:r w:rsidRPr="004D1633">
        <w:rPr>
          <w:rFonts w:ascii="Times New Roman" w:hAnsi="Times New Roman" w:cs="Times New Roman"/>
          <w:lang w:val="da-DK"/>
        </w:rPr>
        <w:t xml:space="preserve"> Kurdek &amp; Fine</w:t>
      </w:r>
    </w:p>
  </w:footnote>
  <w:footnote w:id="6">
    <w:p w:rsidR="001B5205" w:rsidRPr="00B71F24" w:rsidRDefault="001B5205" w:rsidP="001B5205">
      <w:pPr>
        <w:pStyle w:val="FootnoteText"/>
        <w:rPr>
          <w:rFonts w:ascii="Times New Roman" w:hAnsi="Times New Roman" w:cs="Times New Roman"/>
          <w:lang w:bidi="fa-IR"/>
        </w:rPr>
      </w:pPr>
      <w:r w:rsidRPr="00B71F24">
        <w:rPr>
          <w:rStyle w:val="FootnoteReference"/>
          <w:rFonts w:ascii="Times New Roman" w:hAnsi="Times New Roman" w:cs="Times New Roman"/>
        </w:rPr>
        <w:footnoteRef/>
      </w:r>
      <w:r w:rsidRPr="00B71F24">
        <w:rPr>
          <w:rFonts w:ascii="Times New Roman" w:hAnsi="Times New Roman" w:cs="Times New Roman"/>
        </w:rPr>
        <w:t xml:space="preserve"> </w:t>
      </w:r>
      <w:r w:rsidRPr="00B71F24">
        <w:rPr>
          <w:rFonts w:ascii="Times New Roman" w:hAnsi="Times New Roman" w:cs="Times New Roman"/>
          <w:lang w:bidi="fa-IR"/>
        </w:rPr>
        <w:t>John</w:t>
      </w:r>
    </w:p>
  </w:footnote>
  <w:footnote w:id="7">
    <w:p w:rsidR="001B5205" w:rsidRDefault="001B5205" w:rsidP="001B5205">
      <w:pPr>
        <w:pStyle w:val="FootnoteText"/>
        <w:rPr>
          <w:lang w:bidi="fa-IR"/>
        </w:rPr>
      </w:pPr>
      <w:r>
        <w:rPr>
          <w:rStyle w:val="FootnoteReference"/>
        </w:rPr>
        <w:footnoteRef/>
      </w:r>
      <w:r>
        <w:t xml:space="preserve"> </w:t>
      </w:r>
      <w:r>
        <w:rPr>
          <w:rFonts w:ascii="Times New Roman" w:hAnsi="Times New Roman" w:cs="Times New Roman"/>
        </w:rPr>
        <w:t xml:space="preserve">John Donahue </w:t>
      </w:r>
      <w:r w:rsidRPr="00F06E8F">
        <w:rPr>
          <w:rFonts w:ascii="Times New Roman" w:hAnsi="Times New Roman" w:cs="Times New Roman"/>
        </w:rPr>
        <w:t>&amp; Kentle</w:t>
      </w:r>
    </w:p>
  </w:footnote>
  <w:footnote w:id="8">
    <w:p w:rsidR="001B5205" w:rsidRDefault="001B5205" w:rsidP="001B5205">
      <w:pPr>
        <w:pStyle w:val="FootnoteText"/>
        <w:rPr>
          <w:lang w:bidi="fa-IR"/>
        </w:rPr>
      </w:pPr>
      <w:r>
        <w:rPr>
          <w:rStyle w:val="FootnoteReference"/>
        </w:rPr>
        <w:footnoteRef/>
      </w:r>
      <w:r>
        <w:t xml:space="preserve"> </w:t>
      </w:r>
      <w:r>
        <w:rPr>
          <w:rFonts w:ascii="Times New Roman" w:eastAsia="Times New Roman" w:hAnsi="Times New Roman" w:cs="Times New Roman"/>
          <w:lang w:bidi="fa-IR"/>
        </w:rPr>
        <w:t>Diseth</w:t>
      </w:r>
    </w:p>
  </w:footnote>
  <w:footnote w:id="9">
    <w:p w:rsidR="001B5205" w:rsidRPr="00B71F24" w:rsidRDefault="001B5205" w:rsidP="001B5205">
      <w:pPr>
        <w:pStyle w:val="FootnoteText"/>
        <w:rPr>
          <w:rFonts w:ascii="Times New Roman" w:hAnsi="Times New Roman" w:cs="Times New Roman"/>
          <w:lang w:bidi="fa-IR"/>
        </w:rPr>
      </w:pPr>
      <w:r w:rsidRPr="00B71F24">
        <w:rPr>
          <w:rStyle w:val="FootnoteReference"/>
          <w:rFonts w:ascii="Times New Roman" w:hAnsi="Times New Roman" w:cs="Times New Roman"/>
        </w:rPr>
        <w:footnoteRef/>
      </w:r>
      <w:r w:rsidRPr="00B71F24">
        <w:rPr>
          <w:rFonts w:ascii="Times New Roman" w:hAnsi="Times New Roman" w:cs="Times New Roman"/>
        </w:rPr>
        <w:t xml:space="preserve"> </w:t>
      </w:r>
      <w:r w:rsidRPr="00B71F24">
        <w:rPr>
          <w:rFonts w:ascii="Times New Roman" w:eastAsia="Times New Roman" w:hAnsi="Times New Roman" w:cs="Times New Roman"/>
          <w:lang w:bidi="fa-IR"/>
        </w:rPr>
        <w:t>Chamorro-Premuzic</w:t>
      </w:r>
    </w:p>
  </w:footnote>
  <w:footnote w:id="10">
    <w:p w:rsidR="001B5205" w:rsidRPr="00B71F24" w:rsidRDefault="001B5205" w:rsidP="001B5205">
      <w:pPr>
        <w:pStyle w:val="FootnoteText"/>
        <w:rPr>
          <w:rFonts w:ascii="Times New Roman" w:hAnsi="Times New Roman" w:cs="Times New Roman"/>
          <w:lang w:bidi="fa-IR"/>
        </w:rPr>
      </w:pPr>
      <w:r w:rsidRPr="00B71F24">
        <w:rPr>
          <w:rStyle w:val="FootnoteReference"/>
          <w:rFonts w:ascii="Times New Roman" w:hAnsi="Times New Roman" w:cs="Times New Roman"/>
        </w:rPr>
        <w:footnoteRef/>
      </w:r>
      <w:r w:rsidRPr="00B71F24">
        <w:rPr>
          <w:rFonts w:ascii="Times New Roman" w:hAnsi="Times New Roman" w:cs="Times New Roman"/>
        </w:rPr>
        <w:t xml:space="preserve"> </w:t>
      </w:r>
      <w:r w:rsidRPr="00B71F24">
        <w:rPr>
          <w:rFonts w:ascii="Times New Roman" w:eastAsia="Times New Roman" w:hAnsi="Times New Roman" w:cs="Times New Roman"/>
          <w:lang w:bidi="fa-IR"/>
        </w:rPr>
        <w:t>Furnham</w:t>
      </w:r>
    </w:p>
  </w:footnote>
  <w:footnote w:id="11">
    <w:p w:rsidR="001B5205" w:rsidRPr="00B71F24" w:rsidRDefault="001B5205" w:rsidP="001B5205">
      <w:pPr>
        <w:pStyle w:val="FootnoteText"/>
        <w:rPr>
          <w:rFonts w:ascii="Times New Roman" w:hAnsi="Times New Roman" w:cs="Times New Roman"/>
          <w:lang w:bidi="fa-IR"/>
        </w:rPr>
      </w:pPr>
      <w:r w:rsidRPr="00B71F24">
        <w:rPr>
          <w:rStyle w:val="FootnoteReference"/>
          <w:rFonts w:ascii="Times New Roman" w:hAnsi="Times New Roman" w:cs="Times New Roman"/>
        </w:rPr>
        <w:footnoteRef/>
      </w:r>
      <w:r w:rsidRPr="00B71F24">
        <w:rPr>
          <w:rFonts w:ascii="Times New Roman" w:hAnsi="Times New Roman" w:cs="Times New Roman"/>
          <w:rtl/>
        </w:rPr>
        <w:t xml:space="preserve"> </w:t>
      </w:r>
      <w:r w:rsidRPr="00B71F24">
        <w:rPr>
          <w:rFonts w:ascii="Times New Roman" w:hAnsi="Times New Roman" w:cs="Times New Roman"/>
        </w:rPr>
        <w:t>Hojat</w:t>
      </w:r>
    </w:p>
  </w:footnote>
  <w:footnote w:id="12">
    <w:p w:rsidR="001B5205" w:rsidRPr="00B71F24" w:rsidRDefault="001B5205" w:rsidP="001B5205">
      <w:pPr>
        <w:pStyle w:val="FootnoteText"/>
        <w:rPr>
          <w:rFonts w:ascii="Times New Roman" w:hAnsi="Times New Roman" w:cs="Times New Roman"/>
          <w:lang w:bidi="fa-IR"/>
        </w:rPr>
      </w:pPr>
      <w:r w:rsidRPr="00B71F24">
        <w:rPr>
          <w:rStyle w:val="FootnoteReference"/>
          <w:rFonts w:ascii="Times New Roman" w:hAnsi="Times New Roman" w:cs="Times New Roman"/>
        </w:rPr>
        <w:footnoteRef/>
      </w:r>
      <w:r w:rsidRPr="00B71F24">
        <w:rPr>
          <w:rFonts w:ascii="Times New Roman" w:hAnsi="Times New Roman" w:cs="Times New Roman"/>
          <w:rtl/>
        </w:rPr>
        <w:t xml:space="preserve"> </w:t>
      </w:r>
      <w:r w:rsidRPr="00B71F24">
        <w:rPr>
          <w:rFonts w:ascii="Times New Roman" w:hAnsi="Times New Roman" w:cs="Times New Roman"/>
        </w:rPr>
        <w:t>John &amp; Srivastava</w:t>
      </w:r>
    </w:p>
  </w:footnote>
  <w:footnote w:id="13">
    <w:p w:rsidR="001B5205" w:rsidRDefault="001B5205" w:rsidP="001B5205">
      <w:pPr>
        <w:pStyle w:val="FootnoteText"/>
        <w:rPr>
          <w:lang w:bidi="fa-IR"/>
        </w:rPr>
      </w:pPr>
      <w:r>
        <w:rPr>
          <w:rStyle w:val="FootnoteReference"/>
        </w:rPr>
        <w:footnoteRef/>
      </w:r>
      <w:r>
        <w:t xml:space="preserve"> </w:t>
      </w:r>
      <w:r>
        <w:rPr>
          <w:rFonts w:ascii="Times New Roman" w:hAnsi="Times New Roman" w:cs="Times New Roman"/>
          <w:lang w:bidi="fa-IR"/>
        </w:rPr>
        <w:t>Musgrave-Marquart, Bromley</w:t>
      </w:r>
      <w:r w:rsidRPr="00292E6E">
        <w:rPr>
          <w:rFonts w:ascii="Times New Roman" w:hAnsi="Times New Roman" w:cs="Times New Roman"/>
          <w:lang w:bidi="fa-IR"/>
        </w:rPr>
        <w:t xml:space="preserve"> &amp; Dalley</w:t>
      </w:r>
    </w:p>
  </w:footnote>
  <w:footnote w:id="14">
    <w:p w:rsidR="001B5205" w:rsidRPr="00B71F24" w:rsidRDefault="001B5205" w:rsidP="001B5205">
      <w:pPr>
        <w:pStyle w:val="FootnoteText"/>
        <w:rPr>
          <w:lang w:bidi="fa-IR"/>
        </w:rPr>
      </w:pPr>
      <w:r w:rsidRPr="00B71F24">
        <w:rPr>
          <w:rStyle w:val="FootnoteReference"/>
          <w:rFonts w:ascii="Times New Roman" w:hAnsi="Times New Roman" w:cs="Times New Roman"/>
        </w:rPr>
        <w:footnoteRef/>
      </w:r>
      <w:r w:rsidRPr="00B71F24">
        <w:rPr>
          <w:rFonts w:ascii="Times New Roman" w:hAnsi="Times New Roman" w:cs="Times New Roman"/>
          <w:rtl/>
        </w:rPr>
        <w:t xml:space="preserve"> </w:t>
      </w:r>
      <w:r w:rsidRPr="00B71F24">
        <w:rPr>
          <w:rFonts w:ascii="Times New Roman" w:hAnsi="Times New Roman" w:cs="Times New Roman"/>
        </w:rPr>
        <w:t>Korotkove &amp; Hannah</w:t>
      </w:r>
    </w:p>
  </w:footnote>
  <w:footnote w:id="15">
    <w:p w:rsidR="001B5205" w:rsidRDefault="001B5205" w:rsidP="001B5205">
      <w:pPr>
        <w:pStyle w:val="FootnoteText"/>
        <w:rPr>
          <w:lang w:bidi="fa-IR"/>
        </w:rPr>
      </w:pPr>
      <w:r>
        <w:rPr>
          <w:rStyle w:val="FootnoteReference"/>
        </w:rPr>
        <w:footnoteRef/>
      </w:r>
      <w:r>
        <w:t xml:space="preserve"> </w:t>
      </w:r>
      <w:r w:rsidRPr="00292E6E">
        <w:rPr>
          <w:rFonts w:ascii="Times New Roman" w:hAnsi="Times New Roman" w:cs="Times New Roman"/>
        </w:rPr>
        <w:t>Morris</w:t>
      </w:r>
    </w:p>
  </w:footnote>
  <w:footnote w:id="16">
    <w:p w:rsidR="001B5205" w:rsidRDefault="001B5205" w:rsidP="001B5205">
      <w:pPr>
        <w:pStyle w:val="FootnoteText"/>
        <w:rPr>
          <w:lang w:bidi="fa-IR"/>
        </w:rPr>
      </w:pPr>
      <w:r>
        <w:rPr>
          <w:rStyle w:val="FootnoteReference"/>
        </w:rPr>
        <w:footnoteRef/>
      </w:r>
      <w:r>
        <w:t xml:space="preserve"> </w:t>
      </w:r>
      <w:r>
        <w:rPr>
          <w:rFonts w:ascii="Times New Roman" w:hAnsi="Times New Roman" w:cs="Times New Roman"/>
          <w:lang w:bidi="fa-IR"/>
        </w:rPr>
        <w:t>Jennings</w:t>
      </w:r>
      <w:r w:rsidRPr="00F06E8F">
        <w:rPr>
          <w:rFonts w:ascii="Times New Roman" w:hAnsi="Times New Roman" w:cs="Times New Roman"/>
          <w:lang w:bidi="fa-IR"/>
        </w:rPr>
        <w:t xml:space="preserve"> and Abrew</w:t>
      </w:r>
    </w:p>
  </w:footnote>
  <w:footnote w:id="17">
    <w:p w:rsidR="001B5205" w:rsidRPr="00B71F24" w:rsidRDefault="001B5205" w:rsidP="001B5205">
      <w:pPr>
        <w:pStyle w:val="FootnoteText"/>
        <w:rPr>
          <w:rFonts w:ascii="Times New Roman" w:hAnsi="Times New Roman" w:cs="Times New Roman"/>
          <w:rtl/>
          <w:lang w:bidi="fa-IR"/>
        </w:rPr>
      </w:pPr>
      <w:r w:rsidRPr="00B71F24">
        <w:rPr>
          <w:rStyle w:val="FootnoteReference"/>
          <w:rFonts w:ascii="Times New Roman" w:hAnsi="Times New Roman" w:cs="Times New Roman"/>
        </w:rPr>
        <w:footnoteRef/>
      </w:r>
      <w:r w:rsidRPr="00B71F24">
        <w:rPr>
          <w:rFonts w:ascii="Times New Roman" w:hAnsi="Times New Roman" w:cs="Times New Roman"/>
          <w:rtl/>
        </w:rPr>
        <w:t xml:space="preserve"> </w:t>
      </w:r>
      <w:r w:rsidRPr="00B71F24">
        <w:rPr>
          <w:rFonts w:ascii="Times New Roman" w:hAnsi="Times New Roman" w:cs="Times New Roman"/>
          <w:lang w:bidi="fa-IR"/>
        </w:rPr>
        <w:t>DiGiuseppe</w:t>
      </w:r>
    </w:p>
  </w:footnote>
  <w:footnote w:id="18">
    <w:p w:rsidR="001B5205" w:rsidRDefault="001B5205" w:rsidP="001B5205">
      <w:pPr>
        <w:pStyle w:val="FootnoteText"/>
        <w:rPr>
          <w:lang w:bidi="fa-IR"/>
        </w:rPr>
      </w:pPr>
      <w:r w:rsidRPr="00B71F24">
        <w:rPr>
          <w:rStyle w:val="FootnoteReference"/>
          <w:rFonts w:ascii="Times New Roman" w:hAnsi="Times New Roman" w:cs="Times New Roman"/>
        </w:rPr>
        <w:footnoteRef/>
      </w:r>
      <w:r w:rsidRPr="00B71F24">
        <w:rPr>
          <w:rFonts w:ascii="Times New Roman" w:hAnsi="Times New Roman" w:cs="Times New Roman"/>
          <w:rtl/>
        </w:rPr>
        <w:t xml:space="preserve"> </w:t>
      </w:r>
      <w:r w:rsidRPr="00B71F24">
        <w:rPr>
          <w:rFonts w:ascii="Times New Roman" w:hAnsi="Times New Roman" w:cs="Times New Roman"/>
          <w:lang w:bidi="fa-IR"/>
        </w:rPr>
        <w:t>Black</w:t>
      </w:r>
    </w:p>
  </w:footnote>
  <w:footnote w:id="19">
    <w:p w:rsidR="001B5205" w:rsidRPr="00C00ECE" w:rsidRDefault="001B5205" w:rsidP="001B5205">
      <w:pPr>
        <w:pStyle w:val="FootnoteText"/>
        <w:jc w:val="both"/>
        <w:rPr>
          <w:rFonts w:ascii="Times New Roman" w:hAnsi="Times New Roman" w:cs="Times New Roman"/>
          <w:lang w:bidi="fa-IR"/>
        </w:rPr>
      </w:pPr>
      <w:r w:rsidRPr="00C00ECE">
        <w:rPr>
          <w:rStyle w:val="FootnoteReference"/>
          <w:rFonts w:ascii="Times New Roman" w:hAnsi="Times New Roman" w:cs="Times New Roman"/>
        </w:rPr>
        <w:footnoteRef/>
      </w:r>
      <w:r w:rsidRPr="00C00ECE">
        <w:rPr>
          <w:rFonts w:ascii="Times New Roman" w:hAnsi="Times New Roman" w:cs="Times New Roman"/>
        </w:rPr>
        <w:t xml:space="preserve"> </w:t>
      </w:r>
      <w:r>
        <w:rPr>
          <w:rFonts w:ascii="Times New Roman" w:hAnsi="Times New Roman" w:cs="Times New Roman"/>
        </w:rPr>
        <w:t>Hetherington</w:t>
      </w:r>
      <w:r w:rsidRPr="00C00ECE">
        <w:rPr>
          <w:rFonts w:ascii="Times New Roman" w:hAnsi="Times New Roman" w:cs="Times New Roman"/>
        </w:rPr>
        <w:t> </w:t>
      </w:r>
      <w:r w:rsidRPr="00C00ECE">
        <w:rPr>
          <w:rFonts w:ascii="Times New Roman" w:hAnsi="Times New Roman" w:cs="Times New Roman"/>
          <w:lang w:bidi="fa-IR"/>
        </w:rPr>
        <w:t xml:space="preserve">&amp; </w:t>
      </w:r>
      <w:r w:rsidRPr="00C00ECE">
        <w:rPr>
          <w:rFonts w:ascii="Times New Roman" w:hAnsi="Times New Roman" w:cs="Times New Roman"/>
        </w:rPr>
        <w:t>Park</w:t>
      </w:r>
    </w:p>
  </w:footnote>
  <w:footnote w:id="20">
    <w:p w:rsidR="001B5205" w:rsidRPr="00A73D31" w:rsidRDefault="001B5205" w:rsidP="001B5205">
      <w:pPr>
        <w:pStyle w:val="FootnoteText"/>
        <w:rPr>
          <w:rFonts w:ascii="Times New Roman" w:hAnsi="Times New Roman" w:cs="Times New Roman"/>
        </w:rPr>
      </w:pPr>
      <w:r w:rsidRPr="00A73D31">
        <w:rPr>
          <w:rStyle w:val="FootnoteReference"/>
          <w:rFonts w:ascii="Times New Roman" w:hAnsi="Times New Roman" w:cs="Times New Roman"/>
        </w:rPr>
        <w:footnoteRef/>
      </w:r>
      <w:r w:rsidRPr="00A73D31">
        <w:rPr>
          <w:rFonts w:ascii="Times New Roman" w:hAnsi="Times New Roman" w:cs="Times New Roman"/>
          <w:rtl/>
        </w:rPr>
        <w:t xml:space="preserve"> </w:t>
      </w:r>
      <w:r w:rsidRPr="00A73D31">
        <w:rPr>
          <w:rFonts w:ascii="Times New Roman" w:hAnsi="Times New Roman" w:cs="Times New Roman"/>
        </w:rPr>
        <w:t>Adams, L.B</w:t>
      </w:r>
      <w:r>
        <w:rPr>
          <w:rFonts w:ascii="Times New Roman" w:hAnsi="Times New Roman" w:cs="Times New Roman"/>
        </w:rPr>
        <w:t xml:space="preserve"> </w:t>
      </w:r>
      <w:r w:rsidRPr="00A73D31">
        <w:rPr>
          <w:rFonts w:ascii="Times New Roman" w:hAnsi="Times New Roman" w:cs="Times New Roman"/>
        </w:rPr>
        <w:t>&amp; Jones, C.P.</w:t>
      </w:r>
    </w:p>
  </w:footnote>
  <w:footnote w:id="21">
    <w:p w:rsidR="001B5205" w:rsidRPr="00A73D31" w:rsidRDefault="001B5205" w:rsidP="001B5205">
      <w:pPr>
        <w:pStyle w:val="FootnoteText"/>
        <w:rPr>
          <w:rFonts w:ascii="Times New Roman" w:hAnsi="Times New Roman" w:cs="Times New Roman"/>
        </w:rPr>
      </w:pPr>
      <w:r w:rsidRPr="00A73D31">
        <w:rPr>
          <w:rStyle w:val="FootnoteReference"/>
          <w:rFonts w:ascii="Times New Roman" w:hAnsi="Times New Roman" w:cs="Times New Roman"/>
        </w:rPr>
        <w:footnoteRef/>
      </w:r>
      <w:r w:rsidRPr="00A73D31">
        <w:rPr>
          <w:rFonts w:ascii="Times New Roman" w:hAnsi="Times New Roman" w:cs="Times New Roman"/>
          <w:rtl/>
        </w:rPr>
        <w:t xml:space="preserve"> </w:t>
      </w:r>
      <w:r w:rsidRPr="00A73D31">
        <w:rPr>
          <w:rFonts w:ascii="Times New Roman" w:hAnsi="Times New Roman" w:cs="Times New Roman"/>
        </w:rPr>
        <w:t>Balk, D, E</w:t>
      </w:r>
    </w:p>
  </w:footnote>
  <w:footnote w:id="22">
    <w:p w:rsidR="001B5205" w:rsidRPr="00A73D31" w:rsidRDefault="001B5205" w:rsidP="001B5205">
      <w:pPr>
        <w:pStyle w:val="FootnoteText"/>
        <w:rPr>
          <w:rFonts w:ascii="Times New Roman" w:hAnsi="Times New Roman" w:cs="Times New Roman"/>
        </w:rPr>
      </w:pPr>
      <w:r w:rsidRPr="00A73D31">
        <w:rPr>
          <w:rStyle w:val="FootnoteReference"/>
          <w:rFonts w:ascii="Times New Roman" w:hAnsi="Times New Roman" w:cs="Times New Roman"/>
        </w:rPr>
        <w:footnoteRef/>
      </w:r>
      <w:r w:rsidRPr="00A73D31">
        <w:rPr>
          <w:rFonts w:ascii="Times New Roman" w:hAnsi="Times New Roman" w:cs="Times New Roman"/>
          <w:rtl/>
        </w:rPr>
        <w:t xml:space="preserve"> </w:t>
      </w:r>
      <w:r w:rsidRPr="00A73D31">
        <w:rPr>
          <w:rFonts w:ascii="Times New Roman" w:hAnsi="Times New Roman" w:cs="Times New Roman"/>
        </w:rPr>
        <w:t>Achieved Identity</w:t>
      </w:r>
    </w:p>
  </w:footnote>
  <w:footnote w:id="23">
    <w:p w:rsidR="001B5205" w:rsidRPr="00A73D31" w:rsidRDefault="001B5205" w:rsidP="001B5205">
      <w:pPr>
        <w:pStyle w:val="FootnoteText"/>
        <w:rPr>
          <w:rFonts w:ascii="Times New Roman" w:hAnsi="Times New Roman" w:cs="Times New Roman"/>
        </w:rPr>
      </w:pPr>
      <w:r w:rsidRPr="00A73D31">
        <w:rPr>
          <w:rStyle w:val="FootnoteReference"/>
          <w:rFonts w:ascii="Times New Roman" w:hAnsi="Times New Roman" w:cs="Times New Roman"/>
        </w:rPr>
        <w:footnoteRef/>
      </w:r>
      <w:r w:rsidRPr="00A73D31">
        <w:rPr>
          <w:rFonts w:ascii="Times New Roman" w:hAnsi="Times New Roman" w:cs="Times New Roman"/>
          <w:rtl/>
        </w:rPr>
        <w:t xml:space="preserve"> </w:t>
      </w:r>
      <w:r w:rsidRPr="00A73D31">
        <w:rPr>
          <w:rFonts w:ascii="Times New Roman" w:hAnsi="Times New Roman" w:cs="Times New Roman"/>
        </w:rPr>
        <w:t>Diffas</w:t>
      </w:r>
    </w:p>
  </w:footnote>
  <w:footnote w:id="24">
    <w:p w:rsidR="001B5205" w:rsidRPr="00A73D31" w:rsidRDefault="001B5205" w:rsidP="001B5205">
      <w:pPr>
        <w:pStyle w:val="FootnoteText"/>
        <w:rPr>
          <w:rFonts w:ascii="Times New Roman" w:hAnsi="Times New Roman" w:cs="Times New Roman"/>
        </w:rPr>
      </w:pPr>
      <w:r w:rsidRPr="00A73D31">
        <w:rPr>
          <w:rStyle w:val="FootnoteReference"/>
          <w:rFonts w:ascii="Times New Roman" w:hAnsi="Times New Roman" w:cs="Times New Roman"/>
        </w:rPr>
        <w:footnoteRef/>
      </w:r>
      <w:r w:rsidRPr="00A73D31">
        <w:rPr>
          <w:rFonts w:ascii="Times New Roman" w:hAnsi="Times New Roman" w:cs="Times New Roman"/>
          <w:rtl/>
        </w:rPr>
        <w:t xml:space="preserve"> </w:t>
      </w:r>
      <w:r w:rsidRPr="00A73D31">
        <w:rPr>
          <w:rFonts w:ascii="Times New Roman" w:hAnsi="Times New Roman" w:cs="Times New Roman"/>
          <w:lang w:val="da-DK"/>
        </w:rPr>
        <w:t>Foreclosure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13E94"/>
    <w:multiLevelType w:val="hybridMultilevel"/>
    <w:tmpl w:val="39C0F422"/>
    <w:lvl w:ilvl="0" w:tplc="32F8E2E8">
      <w:start w:val="1"/>
      <w:numFmt w:val="decimal"/>
      <w:lvlText w:val="%1-"/>
      <w:lvlJc w:val="left"/>
      <w:pPr>
        <w:tabs>
          <w:tab w:val="num" w:pos="216"/>
        </w:tabs>
        <w:ind w:left="0" w:firstLine="216"/>
      </w:pPr>
      <w:rPr>
        <w:rFonts w:hint="default"/>
        <w:b w:val="0"/>
        <w:bCs w:val="0"/>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A4A7180"/>
    <w:multiLevelType w:val="hybridMultilevel"/>
    <w:tmpl w:val="B958FE34"/>
    <w:lvl w:ilvl="0" w:tplc="963CE5BA">
      <w:start w:val="2"/>
      <w:numFmt w:val="bullet"/>
      <w:lvlText w:val="-"/>
      <w:lvlJc w:val="left"/>
      <w:pPr>
        <w:tabs>
          <w:tab w:val="num" w:pos="720"/>
        </w:tabs>
        <w:ind w:left="720" w:hanging="360"/>
      </w:pPr>
      <w:rPr>
        <w:rFonts w:ascii="Times New Roman" w:eastAsia="Times New Roman" w:hAnsi="Times New Roman"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FE33C78"/>
    <w:multiLevelType w:val="hybridMultilevel"/>
    <w:tmpl w:val="120EEBE8"/>
    <w:lvl w:ilvl="0" w:tplc="4B9E8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A602FF"/>
    <w:multiLevelType w:val="hybridMultilevel"/>
    <w:tmpl w:val="60AC1806"/>
    <w:lvl w:ilvl="0" w:tplc="EB886F7A">
      <w:start w:val="1"/>
      <w:numFmt w:val="decimal"/>
      <w:lvlText w:val="%1-"/>
      <w:lvlJc w:val="left"/>
      <w:pPr>
        <w:tabs>
          <w:tab w:val="num" w:pos="502"/>
        </w:tabs>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4A1600E"/>
    <w:multiLevelType w:val="hybridMultilevel"/>
    <w:tmpl w:val="59E86D20"/>
    <w:lvl w:ilvl="0" w:tplc="9D683900">
      <w:start w:val="1"/>
      <w:numFmt w:val="decimal"/>
      <w:lvlText w:val="%1-"/>
      <w:lvlJc w:val="left"/>
      <w:pPr>
        <w:ind w:left="720" w:hanging="360"/>
      </w:pPr>
      <w:rPr>
        <w:rFonts w:hint="default"/>
      </w:rPr>
    </w:lvl>
    <w:lvl w:ilvl="1" w:tplc="ED1C12AE">
      <w:start w:val="2"/>
      <w:numFmt w:val="arabicAlpha"/>
      <w:lvlText w:val="%2-"/>
      <w:lvlJc w:val="left"/>
      <w:pPr>
        <w:tabs>
          <w:tab w:val="num" w:pos="1575"/>
        </w:tabs>
        <w:ind w:left="1575" w:hanging="49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6233FD"/>
    <w:multiLevelType w:val="hybridMultilevel"/>
    <w:tmpl w:val="8FE25F56"/>
    <w:lvl w:ilvl="0" w:tplc="68E0D20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7B15FE9"/>
    <w:multiLevelType w:val="hybridMultilevel"/>
    <w:tmpl w:val="00F05F58"/>
    <w:lvl w:ilvl="0" w:tplc="8B9695AA">
      <w:start w:val="1"/>
      <w:numFmt w:val="decimal"/>
      <w:lvlText w:val="%1-"/>
      <w:lvlJc w:val="left"/>
      <w:pPr>
        <w:ind w:left="720" w:hanging="360"/>
      </w:pPr>
      <w:rPr>
        <w:rFonts w:cs="B Nazani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F75306"/>
    <w:multiLevelType w:val="hybridMultilevel"/>
    <w:tmpl w:val="85C0BEAA"/>
    <w:lvl w:ilvl="0" w:tplc="79C849DA">
      <w:start w:val="1"/>
      <w:numFmt w:val="decimal"/>
      <w:lvlText w:val="%1-"/>
      <w:lvlJc w:val="left"/>
      <w:pPr>
        <w:tabs>
          <w:tab w:val="num" w:pos="1068"/>
        </w:tabs>
        <w:ind w:left="1068" w:hanging="360"/>
      </w:pPr>
      <w:rPr>
        <w:rFonts w:cs="Nazanin"/>
      </w:rPr>
    </w:lvl>
    <w:lvl w:ilvl="1" w:tplc="04090019">
      <w:start w:val="1"/>
      <w:numFmt w:val="lowerLetter"/>
      <w:lvlText w:val="%2."/>
      <w:lvlJc w:val="left"/>
      <w:pPr>
        <w:tabs>
          <w:tab w:val="num" w:pos="1368"/>
        </w:tabs>
        <w:ind w:left="1368" w:hanging="360"/>
      </w:pPr>
      <w:rPr>
        <w:rFonts w:cs="Times New Roman"/>
      </w:rPr>
    </w:lvl>
    <w:lvl w:ilvl="2" w:tplc="0409001B">
      <w:start w:val="1"/>
      <w:numFmt w:val="lowerRoman"/>
      <w:lvlText w:val="%3."/>
      <w:lvlJc w:val="right"/>
      <w:pPr>
        <w:tabs>
          <w:tab w:val="num" w:pos="2088"/>
        </w:tabs>
        <w:ind w:left="2088" w:hanging="180"/>
      </w:pPr>
      <w:rPr>
        <w:rFonts w:cs="Times New Roman"/>
      </w:rPr>
    </w:lvl>
    <w:lvl w:ilvl="3" w:tplc="0409000F">
      <w:start w:val="1"/>
      <w:numFmt w:val="decimal"/>
      <w:lvlText w:val="%4."/>
      <w:lvlJc w:val="left"/>
      <w:pPr>
        <w:tabs>
          <w:tab w:val="num" w:pos="2808"/>
        </w:tabs>
        <w:ind w:left="2808" w:hanging="360"/>
      </w:pPr>
      <w:rPr>
        <w:rFonts w:cs="Times New Roman"/>
      </w:rPr>
    </w:lvl>
    <w:lvl w:ilvl="4" w:tplc="04090019">
      <w:start w:val="1"/>
      <w:numFmt w:val="lowerLetter"/>
      <w:lvlText w:val="%5."/>
      <w:lvlJc w:val="left"/>
      <w:pPr>
        <w:tabs>
          <w:tab w:val="num" w:pos="3528"/>
        </w:tabs>
        <w:ind w:left="3528" w:hanging="360"/>
      </w:pPr>
      <w:rPr>
        <w:rFonts w:cs="Times New Roman"/>
      </w:rPr>
    </w:lvl>
    <w:lvl w:ilvl="5" w:tplc="0409001B">
      <w:start w:val="1"/>
      <w:numFmt w:val="lowerRoman"/>
      <w:lvlText w:val="%6."/>
      <w:lvlJc w:val="right"/>
      <w:pPr>
        <w:tabs>
          <w:tab w:val="num" w:pos="4248"/>
        </w:tabs>
        <w:ind w:left="4248" w:hanging="180"/>
      </w:pPr>
      <w:rPr>
        <w:rFonts w:cs="Times New Roman"/>
      </w:rPr>
    </w:lvl>
    <w:lvl w:ilvl="6" w:tplc="0409000F">
      <w:start w:val="1"/>
      <w:numFmt w:val="decimal"/>
      <w:lvlText w:val="%7."/>
      <w:lvlJc w:val="left"/>
      <w:pPr>
        <w:tabs>
          <w:tab w:val="num" w:pos="4968"/>
        </w:tabs>
        <w:ind w:left="4968" w:hanging="360"/>
      </w:pPr>
      <w:rPr>
        <w:rFonts w:cs="Times New Roman"/>
      </w:rPr>
    </w:lvl>
    <w:lvl w:ilvl="7" w:tplc="04090019">
      <w:start w:val="1"/>
      <w:numFmt w:val="lowerLetter"/>
      <w:lvlText w:val="%8."/>
      <w:lvlJc w:val="left"/>
      <w:pPr>
        <w:tabs>
          <w:tab w:val="num" w:pos="5688"/>
        </w:tabs>
        <w:ind w:left="5688" w:hanging="360"/>
      </w:pPr>
      <w:rPr>
        <w:rFonts w:cs="Times New Roman"/>
      </w:rPr>
    </w:lvl>
    <w:lvl w:ilvl="8" w:tplc="0409001B">
      <w:start w:val="1"/>
      <w:numFmt w:val="lowerRoman"/>
      <w:lvlText w:val="%9."/>
      <w:lvlJc w:val="right"/>
      <w:pPr>
        <w:tabs>
          <w:tab w:val="num" w:pos="6408"/>
        </w:tabs>
        <w:ind w:left="6408" w:hanging="180"/>
      </w:pPr>
      <w:rPr>
        <w:rFonts w:cs="Times New Roman"/>
      </w:rPr>
    </w:lvl>
  </w:abstractNum>
  <w:abstractNum w:abstractNumId="8">
    <w:nsid w:val="327855B6"/>
    <w:multiLevelType w:val="hybridMultilevel"/>
    <w:tmpl w:val="7C86AC02"/>
    <w:lvl w:ilvl="0" w:tplc="5B8A2F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635AB0"/>
    <w:multiLevelType w:val="singleLevel"/>
    <w:tmpl w:val="90A8F38C"/>
    <w:lvl w:ilvl="0">
      <w:start w:val="1"/>
      <w:numFmt w:val="decimal"/>
      <w:lvlText w:val="%1)"/>
      <w:lvlJc w:val="left"/>
      <w:pPr>
        <w:tabs>
          <w:tab w:val="num" w:pos="360"/>
        </w:tabs>
        <w:ind w:left="360" w:hanging="360"/>
      </w:pPr>
      <w:rPr>
        <w:rFonts w:hint="default"/>
        <w:sz w:val="28"/>
      </w:rPr>
    </w:lvl>
  </w:abstractNum>
  <w:abstractNum w:abstractNumId="10">
    <w:nsid w:val="500102C6"/>
    <w:multiLevelType w:val="hybridMultilevel"/>
    <w:tmpl w:val="6A76D140"/>
    <w:lvl w:ilvl="0" w:tplc="746261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E21C78"/>
    <w:multiLevelType w:val="hybridMultilevel"/>
    <w:tmpl w:val="00F05F58"/>
    <w:lvl w:ilvl="0" w:tplc="8B9695AA">
      <w:start w:val="1"/>
      <w:numFmt w:val="decimal"/>
      <w:lvlText w:val="%1-"/>
      <w:lvlJc w:val="left"/>
      <w:pPr>
        <w:ind w:left="720" w:hanging="360"/>
      </w:pPr>
      <w:rPr>
        <w:rFonts w:cs="B Nazani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0A7B6D"/>
    <w:multiLevelType w:val="hybridMultilevel"/>
    <w:tmpl w:val="2488DB5E"/>
    <w:lvl w:ilvl="0" w:tplc="C15431F0">
      <w:start w:val="3"/>
      <w:numFmt w:val="bullet"/>
      <w:lvlText w:val="-"/>
      <w:lvlJc w:val="left"/>
      <w:pPr>
        <w:tabs>
          <w:tab w:val="num" w:pos="795"/>
        </w:tabs>
        <w:ind w:left="795" w:hanging="360"/>
      </w:pPr>
      <w:rPr>
        <w:rFonts w:ascii="Arial" w:eastAsia="MS Mincho" w:hAnsi="Arial" w:cs="B Lotus"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13">
    <w:nsid w:val="6EB9106C"/>
    <w:multiLevelType w:val="hybridMultilevel"/>
    <w:tmpl w:val="88FA5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8"/>
  </w:num>
  <w:num w:numId="10">
    <w:abstractNumId w:val="4"/>
  </w:num>
  <w:num w:numId="11">
    <w:abstractNumId w:val="10"/>
  </w:num>
  <w:num w:numId="12">
    <w:abstractNumId w:val="12"/>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205"/>
    <w:rsid w:val="000104E3"/>
    <w:rsid w:val="00010799"/>
    <w:rsid w:val="000521A6"/>
    <w:rsid w:val="000D41E7"/>
    <w:rsid w:val="00167EAB"/>
    <w:rsid w:val="001B5205"/>
    <w:rsid w:val="001D02AE"/>
    <w:rsid w:val="00404F4E"/>
    <w:rsid w:val="0042410D"/>
    <w:rsid w:val="004F5C71"/>
    <w:rsid w:val="00584E95"/>
    <w:rsid w:val="005E6866"/>
    <w:rsid w:val="007624C8"/>
    <w:rsid w:val="007B60F4"/>
    <w:rsid w:val="007C6F5A"/>
    <w:rsid w:val="00823F16"/>
    <w:rsid w:val="00885B2B"/>
    <w:rsid w:val="00940AAC"/>
    <w:rsid w:val="009B526C"/>
    <w:rsid w:val="00A55839"/>
    <w:rsid w:val="00B4733E"/>
    <w:rsid w:val="00B85253"/>
    <w:rsid w:val="00BF3937"/>
    <w:rsid w:val="00C4350E"/>
    <w:rsid w:val="00C5352C"/>
    <w:rsid w:val="00CF32B0"/>
    <w:rsid w:val="00D5446E"/>
    <w:rsid w:val="00D93581"/>
    <w:rsid w:val="00DA446A"/>
    <w:rsid w:val="00E35D40"/>
    <w:rsid w:val="00E37E01"/>
    <w:rsid w:val="00E6641A"/>
    <w:rsid w:val="00E777F1"/>
    <w:rsid w:val="00EE38BF"/>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4E5FD2-2509-2F42-B9CE-9C65B0372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205"/>
    <w:pPr>
      <w:spacing w:after="200" w:line="276" w:lineRule="auto"/>
    </w:pPr>
    <w:rPr>
      <w:sz w:val="22"/>
      <w:szCs w:val="22"/>
      <w:lang w:bidi="ar-SA"/>
    </w:rPr>
  </w:style>
  <w:style w:type="paragraph" w:styleId="Heading1">
    <w:name w:val="heading 1"/>
    <w:basedOn w:val="Normal"/>
    <w:next w:val="Normal"/>
    <w:link w:val="Heading1Char"/>
    <w:qFormat/>
    <w:rsid w:val="001B5205"/>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qFormat/>
    <w:rsid w:val="001B5205"/>
    <w:pPr>
      <w:keepNext/>
      <w:bidi/>
      <w:spacing w:before="240" w:after="60" w:line="240" w:lineRule="auto"/>
      <w:outlineLvl w:val="1"/>
    </w:pPr>
    <w:rPr>
      <w:rFonts w:ascii="Arial" w:eastAsia="Times New Roman" w:hAnsi="Arial"/>
      <w:b/>
      <w:bCs/>
      <w:i/>
      <w:iCs/>
      <w:sz w:val="28"/>
      <w:szCs w:val="28"/>
      <w:lang w:val="x-none" w:eastAsia="x-none"/>
    </w:rPr>
  </w:style>
  <w:style w:type="paragraph" w:styleId="Heading3">
    <w:name w:val="heading 3"/>
    <w:basedOn w:val="Normal"/>
    <w:next w:val="Normal"/>
    <w:link w:val="Heading3Char"/>
    <w:uiPriority w:val="9"/>
    <w:qFormat/>
    <w:rsid w:val="001B5205"/>
    <w:pPr>
      <w:keepNext/>
      <w:bidi/>
      <w:spacing w:after="0" w:line="840" w:lineRule="atLeast"/>
      <w:jc w:val="right"/>
      <w:outlineLvl w:val="2"/>
    </w:pPr>
    <w:rPr>
      <w:rFonts w:ascii="Times New Roman" w:eastAsia="Times New Roman" w:hAnsi="Times New Roman" w:cs="Lotus"/>
      <w:sz w:val="28"/>
      <w:szCs w:val="32"/>
    </w:rPr>
  </w:style>
  <w:style w:type="paragraph" w:styleId="Heading4">
    <w:name w:val="heading 4"/>
    <w:basedOn w:val="Normal"/>
    <w:next w:val="Normal"/>
    <w:link w:val="Heading4Char"/>
    <w:qFormat/>
    <w:rsid w:val="001B5205"/>
    <w:pPr>
      <w:keepNext/>
      <w:bidi/>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1B5205"/>
    <w:pPr>
      <w:spacing w:before="240" w:after="60"/>
      <w:outlineLvl w:val="4"/>
    </w:pPr>
    <w:rPr>
      <w:b/>
      <w:bCs/>
      <w:i/>
      <w:iCs/>
      <w:sz w:val="26"/>
      <w:szCs w:val="26"/>
    </w:rPr>
  </w:style>
  <w:style w:type="paragraph" w:styleId="Heading6">
    <w:name w:val="heading 6"/>
    <w:basedOn w:val="Normal"/>
    <w:next w:val="Normal"/>
    <w:link w:val="Heading6Char"/>
    <w:qFormat/>
    <w:rsid w:val="001B5205"/>
    <w:pPr>
      <w:bidi/>
      <w:spacing w:before="240" w:after="60" w:line="240" w:lineRule="auto"/>
      <w:outlineLvl w:val="5"/>
    </w:pPr>
    <w:rPr>
      <w:rFonts w:ascii="Times New Roman" w:eastAsia="Times New Roman" w:hAnsi="Times New Roman" w:cs="Times New Roman"/>
      <w:b/>
      <w:bCs/>
    </w:rPr>
  </w:style>
  <w:style w:type="paragraph" w:styleId="Heading8">
    <w:name w:val="heading 8"/>
    <w:basedOn w:val="Normal"/>
    <w:next w:val="Normal"/>
    <w:link w:val="Heading8Char"/>
    <w:qFormat/>
    <w:rsid w:val="001B5205"/>
    <w:pPr>
      <w:bidi/>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5205"/>
    <w:rPr>
      <w:rFonts w:ascii="Cambria" w:eastAsia="Times New Roman" w:hAnsi="Cambria" w:cs="Times New Roman"/>
      <w:b/>
      <w:bCs/>
      <w:color w:val="365F91"/>
      <w:sz w:val="28"/>
      <w:szCs w:val="28"/>
    </w:rPr>
  </w:style>
  <w:style w:type="character" w:customStyle="1" w:styleId="Heading2Char">
    <w:name w:val="Heading 2 Char"/>
    <w:link w:val="Heading2"/>
    <w:rsid w:val="001B5205"/>
    <w:rPr>
      <w:rFonts w:ascii="Arial" w:eastAsia="Times New Roman" w:hAnsi="Arial" w:cs="Arial"/>
      <w:b/>
      <w:bCs/>
      <w:i/>
      <w:iCs/>
      <w:sz w:val="28"/>
      <w:szCs w:val="28"/>
      <w:lang w:val="x-none" w:eastAsia="x-none"/>
    </w:rPr>
  </w:style>
  <w:style w:type="character" w:customStyle="1" w:styleId="Heading3Char">
    <w:name w:val="Heading 3 Char"/>
    <w:link w:val="Heading3"/>
    <w:uiPriority w:val="9"/>
    <w:rsid w:val="001B5205"/>
    <w:rPr>
      <w:rFonts w:ascii="Times New Roman" w:eastAsia="Times New Roman" w:hAnsi="Times New Roman" w:cs="Lotus"/>
      <w:sz w:val="28"/>
      <w:szCs w:val="32"/>
    </w:rPr>
  </w:style>
  <w:style w:type="character" w:customStyle="1" w:styleId="Heading4Char">
    <w:name w:val="Heading 4 Char"/>
    <w:link w:val="Heading4"/>
    <w:rsid w:val="001B5205"/>
    <w:rPr>
      <w:rFonts w:ascii="Times New Roman" w:eastAsia="Times New Roman" w:hAnsi="Times New Roman" w:cs="Times New Roman"/>
      <w:b/>
      <w:bCs/>
      <w:sz w:val="28"/>
      <w:szCs w:val="28"/>
    </w:rPr>
  </w:style>
  <w:style w:type="character" w:customStyle="1" w:styleId="Heading5Char">
    <w:name w:val="Heading 5 Char"/>
    <w:link w:val="Heading5"/>
    <w:rsid w:val="001B5205"/>
    <w:rPr>
      <w:rFonts w:ascii="Calibri" w:eastAsia="Calibri" w:hAnsi="Calibri" w:cs="Arial"/>
      <w:b/>
      <w:bCs/>
      <w:i/>
      <w:iCs/>
      <w:sz w:val="26"/>
      <w:szCs w:val="26"/>
    </w:rPr>
  </w:style>
  <w:style w:type="character" w:customStyle="1" w:styleId="Heading6Char">
    <w:name w:val="Heading 6 Char"/>
    <w:link w:val="Heading6"/>
    <w:rsid w:val="001B5205"/>
    <w:rPr>
      <w:rFonts w:ascii="Times New Roman" w:eastAsia="Times New Roman" w:hAnsi="Times New Roman" w:cs="Times New Roman"/>
      <w:b/>
      <w:bCs/>
    </w:rPr>
  </w:style>
  <w:style w:type="character" w:customStyle="1" w:styleId="Heading8Char">
    <w:name w:val="Heading 8 Char"/>
    <w:link w:val="Heading8"/>
    <w:rsid w:val="001B5205"/>
    <w:rPr>
      <w:rFonts w:ascii="Times New Roman" w:eastAsia="Times New Roman" w:hAnsi="Times New Roman" w:cs="Times New Roman"/>
      <w:i/>
      <w:iCs/>
      <w:sz w:val="24"/>
      <w:szCs w:val="24"/>
    </w:rPr>
  </w:style>
  <w:style w:type="paragraph" w:styleId="ListParagraph">
    <w:name w:val="List Paragraph"/>
    <w:basedOn w:val="Normal"/>
    <w:qFormat/>
    <w:rsid w:val="001B5205"/>
    <w:pPr>
      <w:ind w:left="720"/>
      <w:contextualSpacing/>
    </w:pPr>
  </w:style>
  <w:style w:type="paragraph" w:styleId="BalloonText">
    <w:name w:val="Balloon Text"/>
    <w:basedOn w:val="Normal"/>
    <w:link w:val="BalloonTextChar"/>
    <w:unhideWhenUsed/>
    <w:rsid w:val="001B5205"/>
    <w:pPr>
      <w:spacing w:after="0" w:line="240" w:lineRule="auto"/>
    </w:pPr>
    <w:rPr>
      <w:rFonts w:ascii="Tahoma" w:hAnsi="Tahoma" w:cs="Tahoma"/>
      <w:sz w:val="16"/>
      <w:szCs w:val="16"/>
    </w:rPr>
  </w:style>
  <w:style w:type="character" w:customStyle="1" w:styleId="BalloonTextChar">
    <w:name w:val="Balloon Text Char"/>
    <w:link w:val="BalloonText"/>
    <w:rsid w:val="001B5205"/>
    <w:rPr>
      <w:rFonts w:ascii="Tahoma" w:eastAsia="Calibri" w:hAnsi="Tahoma" w:cs="Tahoma"/>
      <w:sz w:val="16"/>
      <w:szCs w:val="16"/>
    </w:rPr>
  </w:style>
  <w:style w:type="paragraph" w:styleId="Header">
    <w:name w:val="header"/>
    <w:basedOn w:val="Normal"/>
    <w:link w:val="HeaderChar"/>
    <w:unhideWhenUsed/>
    <w:rsid w:val="001B5205"/>
    <w:pPr>
      <w:tabs>
        <w:tab w:val="center" w:pos="4680"/>
        <w:tab w:val="right" w:pos="9360"/>
      </w:tabs>
      <w:spacing w:after="0" w:line="240" w:lineRule="auto"/>
    </w:pPr>
  </w:style>
  <w:style w:type="character" w:customStyle="1" w:styleId="HeaderChar">
    <w:name w:val="Header Char"/>
    <w:link w:val="Header"/>
    <w:rsid w:val="001B5205"/>
    <w:rPr>
      <w:rFonts w:ascii="Calibri" w:eastAsia="Calibri" w:hAnsi="Calibri" w:cs="Arial"/>
    </w:rPr>
  </w:style>
  <w:style w:type="paragraph" w:styleId="Footer">
    <w:name w:val="footer"/>
    <w:basedOn w:val="Normal"/>
    <w:link w:val="FooterChar"/>
    <w:uiPriority w:val="99"/>
    <w:unhideWhenUsed/>
    <w:rsid w:val="001B5205"/>
    <w:pPr>
      <w:tabs>
        <w:tab w:val="center" w:pos="4680"/>
        <w:tab w:val="right" w:pos="9360"/>
      </w:tabs>
      <w:spacing w:after="0" w:line="240" w:lineRule="auto"/>
    </w:pPr>
  </w:style>
  <w:style w:type="character" w:customStyle="1" w:styleId="FooterChar">
    <w:name w:val="Footer Char"/>
    <w:link w:val="Footer"/>
    <w:uiPriority w:val="99"/>
    <w:rsid w:val="001B5205"/>
    <w:rPr>
      <w:rFonts w:ascii="Calibri" w:eastAsia="Calibri" w:hAnsi="Calibri" w:cs="Arial"/>
    </w:rPr>
  </w:style>
  <w:style w:type="paragraph" w:styleId="FootnoteText">
    <w:name w:val="footnote text"/>
    <w:aliases w:val="Char, Char"/>
    <w:basedOn w:val="Normal"/>
    <w:link w:val="FootnoteTextChar1"/>
    <w:unhideWhenUsed/>
    <w:rsid w:val="001B5205"/>
    <w:pPr>
      <w:spacing w:after="0" w:line="240" w:lineRule="auto"/>
    </w:pPr>
    <w:rPr>
      <w:sz w:val="20"/>
      <w:szCs w:val="20"/>
    </w:rPr>
  </w:style>
  <w:style w:type="character" w:customStyle="1" w:styleId="FootnoteTextChar">
    <w:name w:val="Footnote Text Char"/>
    <w:aliases w:val="Char Char, Char Char1, Char Char"/>
    <w:rsid w:val="001B5205"/>
    <w:rPr>
      <w:rFonts w:ascii="Calibri" w:eastAsia="Calibri" w:hAnsi="Calibri" w:cs="Arial"/>
      <w:sz w:val="20"/>
      <w:szCs w:val="20"/>
    </w:rPr>
  </w:style>
  <w:style w:type="character" w:customStyle="1" w:styleId="FootnoteTextChar1">
    <w:name w:val="Footnote Text Char1"/>
    <w:aliases w:val="Char Char2, Char Char2"/>
    <w:link w:val="FootnoteText"/>
    <w:rsid w:val="001B5205"/>
    <w:rPr>
      <w:rFonts w:ascii="Calibri" w:eastAsia="Calibri" w:hAnsi="Calibri" w:cs="Arial"/>
      <w:sz w:val="20"/>
      <w:szCs w:val="20"/>
    </w:rPr>
  </w:style>
  <w:style w:type="character" w:styleId="FootnoteReference">
    <w:name w:val="footnote reference"/>
    <w:unhideWhenUsed/>
    <w:rsid w:val="001B5205"/>
    <w:rPr>
      <w:vertAlign w:val="superscript"/>
    </w:rPr>
  </w:style>
  <w:style w:type="paragraph" w:styleId="NoSpacing">
    <w:name w:val="No Spacing"/>
    <w:qFormat/>
    <w:rsid w:val="001B5205"/>
    <w:rPr>
      <w:sz w:val="22"/>
      <w:szCs w:val="22"/>
      <w:lang w:bidi="ar-SA"/>
    </w:rPr>
  </w:style>
  <w:style w:type="paragraph" w:styleId="DocumentMap">
    <w:name w:val="Document Map"/>
    <w:basedOn w:val="Normal"/>
    <w:link w:val="DocumentMapChar"/>
    <w:semiHidden/>
    <w:unhideWhenUsed/>
    <w:rsid w:val="001B5205"/>
    <w:pPr>
      <w:spacing w:after="0" w:line="240" w:lineRule="auto"/>
    </w:pPr>
    <w:rPr>
      <w:rFonts w:ascii="Tahoma" w:hAnsi="Tahoma" w:cs="Tahoma"/>
      <w:sz w:val="16"/>
      <w:szCs w:val="16"/>
    </w:rPr>
  </w:style>
  <w:style w:type="character" w:customStyle="1" w:styleId="DocumentMapChar">
    <w:name w:val="Document Map Char"/>
    <w:link w:val="DocumentMap"/>
    <w:semiHidden/>
    <w:rsid w:val="001B5205"/>
    <w:rPr>
      <w:rFonts w:ascii="Tahoma" w:eastAsia="Calibri" w:hAnsi="Tahoma" w:cs="Tahoma"/>
      <w:sz w:val="16"/>
      <w:szCs w:val="16"/>
    </w:rPr>
  </w:style>
  <w:style w:type="paragraph" w:styleId="BodyText">
    <w:name w:val="Body Text"/>
    <w:basedOn w:val="Normal"/>
    <w:link w:val="BodyTextChar"/>
    <w:rsid w:val="001B5205"/>
    <w:pPr>
      <w:bidi/>
      <w:spacing w:after="0" w:line="240" w:lineRule="auto"/>
    </w:pPr>
    <w:rPr>
      <w:rFonts w:ascii="Times New Roman" w:eastAsia="Times New Roman" w:hAnsi="Times New Roman" w:cs="Lotus"/>
      <w:sz w:val="20"/>
      <w:szCs w:val="28"/>
    </w:rPr>
  </w:style>
  <w:style w:type="character" w:customStyle="1" w:styleId="BodyTextChar">
    <w:name w:val="Body Text Char"/>
    <w:link w:val="BodyText"/>
    <w:rsid w:val="001B5205"/>
    <w:rPr>
      <w:rFonts w:ascii="Times New Roman" w:eastAsia="Times New Roman" w:hAnsi="Times New Roman" w:cs="Lotus"/>
      <w:sz w:val="20"/>
      <w:szCs w:val="28"/>
    </w:rPr>
  </w:style>
  <w:style w:type="character" w:styleId="PageNumber">
    <w:name w:val="page number"/>
    <w:rsid w:val="001B5205"/>
  </w:style>
  <w:style w:type="paragraph" w:styleId="NormalWeb">
    <w:name w:val="Normal (Web)"/>
    <w:basedOn w:val="Normal"/>
    <w:rsid w:val="001B5205"/>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uiPriority w:val="22"/>
    <w:qFormat/>
    <w:rsid w:val="001B5205"/>
    <w:rPr>
      <w:b/>
      <w:bCs/>
    </w:rPr>
  </w:style>
  <w:style w:type="paragraph" w:styleId="BodyText2">
    <w:name w:val="Body Text 2"/>
    <w:basedOn w:val="Normal"/>
    <w:link w:val="BodyText2Char"/>
    <w:rsid w:val="001B5205"/>
    <w:pPr>
      <w:bidi/>
      <w:spacing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link w:val="BodyText2"/>
    <w:rsid w:val="001B5205"/>
    <w:rPr>
      <w:rFonts w:ascii="Times New Roman" w:eastAsia="Times New Roman" w:hAnsi="Times New Roman" w:cs="Times New Roman"/>
      <w:sz w:val="24"/>
      <w:szCs w:val="24"/>
      <w:lang w:val="x-none" w:eastAsia="x-none"/>
    </w:rPr>
  </w:style>
  <w:style w:type="character" w:styleId="Hyperlink">
    <w:name w:val="Hyperlink"/>
    <w:rsid w:val="001B5205"/>
    <w:rPr>
      <w:strike w:val="0"/>
      <w:dstrike w:val="0"/>
      <w:color w:val="0066CC"/>
      <w:sz w:val="18"/>
      <w:szCs w:val="18"/>
      <w:u w:val="none"/>
      <w:effect w:val="none"/>
    </w:rPr>
  </w:style>
  <w:style w:type="paragraph" w:styleId="BodyTextIndent2">
    <w:name w:val="Body Text Indent 2"/>
    <w:basedOn w:val="Normal"/>
    <w:link w:val="BodyTextIndent2Char"/>
    <w:rsid w:val="001B5205"/>
    <w:pPr>
      <w:bidi/>
      <w:spacing w:after="120" w:line="480" w:lineRule="auto"/>
      <w:ind w:left="283"/>
    </w:pPr>
    <w:rPr>
      <w:rFonts w:ascii="Times New Roman" w:eastAsia="Times New Roman" w:hAnsi="Times New Roman" w:cs="Times New Roman"/>
      <w:sz w:val="24"/>
      <w:szCs w:val="24"/>
      <w:lang w:bidi="fa-IR"/>
    </w:rPr>
  </w:style>
  <w:style w:type="character" w:customStyle="1" w:styleId="BodyTextIndent2Char">
    <w:name w:val="Body Text Indent 2 Char"/>
    <w:link w:val="BodyTextIndent2"/>
    <w:rsid w:val="001B5205"/>
    <w:rPr>
      <w:rFonts w:ascii="Times New Roman" w:eastAsia="Times New Roman" w:hAnsi="Times New Roman" w:cs="Times New Roman"/>
      <w:sz w:val="24"/>
      <w:szCs w:val="24"/>
      <w:lang w:bidi="fa-IR"/>
    </w:rPr>
  </w:style>
  <w:style w:type="paragraph" w:styleId="BodyText3">
    <w:name w:val="Body Text 3"/>
    <w:basedOn w:val="Normal"/>
    <w:link w:val="BodyText3Char"/>
    <w:rsid w:val="001B5205"/>
    <w:pPr>
      <w:bidi/>
      <w:spacing w:after="120" w:line="240" w:lineRule="auto"/>
    </w:pPr>
    <w:rPr>
      <w:rFonts w:ascii="Times New Roman" w:eastAsia="Times New Roman" w:hAnsi="Times New Roman" w:cs="Yagut"/>
      <w:sz w:val="16"/>
      <w:szCs w:val="16"/>
    </w:rPr>
  </w:style>
  <w:style w:type="character" w:customStyle="1" w:styleId="BodyText3Char">
    <w:name w:val="Body Text 3 Char"/>
    <w:link w:val="BodyText3"/>
    <w:rsid w:val="001B5205"/>
    <w:rPr>
      <w:rFonts w:ascii="Times New Roman" w:eastAsia="Times New Roman" w:hAnsi="Times New Roman" w:cs="Yagut"/>
      <w:sz w:val="16"/>
      <w:szCs w:val="16"/>
    </w:rPr>
  </w:style>
  <w:style w:type="character" w:styleId="FollowedHyperlink">
    <w:name w:val="FollowedHyperlink"/>
    <w:rsid w:val="001B5205"/>
    <w:rPr>
      <w:color w:val="800080"/>
      <w:u w:val="single"/>
    </w:rPr>
  </w:style>
  <w:style w:type="paragraph" w:styleId="Caption">
    <w:name w:val="caption"/>
    <w:basedOn w:val="Normal"/>
    <w:next w:val="Normal"/>
    <w:qFormat/>
    <w:rsid w:val="001B5205"/>
    <w:pPr>
      <w:bidi/>
      <w:spacing w:after="0" w:line="360" w:lineRule="auto"/>
      <w:jc w:val="right"/>
    </w:pPr>
    <w:rPr>
      <w:rFonts w:ascii="Times New Roman" w:eastAsia="Times New Roman" w:hAnsi="Times New Roman" w:cs="Mitra"/>
      <w:sz w:val="28"/>
      <w:szCs w:val="28"/>
      <w:lang w:bidi="ar-IQ"/>
    </w:rPr>
  </w:style>
  <w:style w:type="paragraph" w:styleId="BodyTextIndent">
    <w:name w:val="Body Text Indent"/>
    <w:basedOn w:val="Normal"/>
    <w:link w:val="BodyTextIndentChar"/>
    <w:rsid w:val="001B5205"/>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link w:val="BodyTextIndent"/>
    <w:rsid w:val="001B5205"/>
    <w:rPr>
      <w:rFonts w:ascii="Times New Roman" w:eastAsia="Times New Roman" w:hAnsi="Times New Roman" w:cs="Times New Roman"/>
      <w:sz w:val="24"/>
      <w:szCs w:val="24"/>
    </w:rPr>
  </w:style>
  <w:style w:type="paragraph" w:customStyle="1" w:styleId="naz1">
    <w:name w:val="naz1"/>
    <w:basedOn w:val="BodyText"/>
    <w:rsid w:val="001B5205"/>
    <w:pPr>
      <w:ind w:left="84" w:right="84"/>
      <w:jc w:val="both"/>
    </w:pPr>
    <w:rPr>
      <w:rFonts w:cs="Nazanin"/>
      <w:b/>
      <w:bCs/>
      <w:sz w:val="28"/>
    </w:rPr>
  </w:style>
  <w:style w:type="paragraph" w:customStyle="1" w:styleId="a">
    <w:name w:val="زواري"/>
    <w:basedOn w:val="Normal"/>
    <w:next w:val="BodyText"/>
    <w:autoRedefine/>
    <w:rsid w:val="001B5205"/>
    <w:pPr>
      <w:bidi/>
      <w:spacing w:after="0" w:line="360" w:lineRule="auto"/>
      <w:jc w:val="lowKashida"/>
    </w:pPr>
    <w:rPr>
      <w:rFonts w:ascii="Times New Roman" w:eastAsia="Times New Roman" w:hAnsi="Times New Roman" w:cs="B Nazanin"/>
      <w:sz w:val="26"/>
      <w:szCs w:val="26"/>
    </w:rPr>
  </w:style>
  <w:style w:type="paragraph" w:customStyle="1" w:styleId="newsbody">
    <w:name w:val="news_body"/>
    <w:basedOn w:val="Normal"/>
    <w:rsid w:val="001B5205"/>
    <w:pPr>
      <w:spacing w:before="100" w:beforeAutospacing="1" w:after="100" w:afterAutospacing="1" w:line="330" w:lineRule="atLeast"/>
      <w:jc w:val="both"/>
    </w:pPr>
    <w:rPr>
      <w:rFonts w:ascii="Times New Roman" w:eastAsia="Times New Roman" w:hAnsi="Times New Roman" w:cs="Times New Roman"/>
      <w:color w:val="444444"/>
      <w:sz w:val="18"/>
      <w:szCs w:val="18"/>
    </w:rPr>
  </w:style>
  <w:style w:type="character" w:customStyle="1" w:styleId="CharChar10">
    <w:name w:val="Char Char10"/>
    <w:semiHidden/>
    <w:rsid w:val="001B5205"/>
    <w:rPr>
      <w:rFonts w:ascii="Times New Roman" w:eastAsia="Times New Roman" w:hAnsi="Times New Roman" w:cs="Times New Roman"/>
      <w:sz w:val="20"/>
      <w:szCs w:val="20"/>
      <w:lang w:bidi="ar-SA"/>
    </w:rPr>
  </w:style>
  <w:style w:type="character" w:customStyle="1" w:styleId="CharChar100">
    <w:name w:val="Char Char10"/>
    <w:semiHidden/>
    <w:locked/>
    <w:rsid w:val="001B5205"/>
    <w:rPr>
      <w:lang w:val="en-US" w:eastAsia="en-US" w:bidi="ar-SA"/>
    </w:rPr>
  </w:style>
  <w:style w:type="character" w:customStyle="1" w:styleId="CharChar1">
    <w:name w:val="Char Char1"/>
    <w:semiHidden/>
    <w:locked/>
    <w:rsid w:val="001B5205"/>
    <w:rPr>
      <w:rFonts w:ascii="Calibri" w:eastAsia="Calibri" w:hAnsi="Calibri" w:cs="Arial"/>
      <w:lang w:val="en-US" w:eastAsia="en-US" w:bidi="ar-SA"/>
    </w:rPr>
  </w:style>
  <w:style w:type="character" w:customStyle="1" w:styleId="TitleChar">
    <w:name w:val="Title Char"/>
    <w:link w:val="Title"/>
    <w:locked/>
    <w:rsid w:val="001B5205"/>
    <w:rPr>
      <w:rFonts w:cs="Titr"/>
      <w:szCs w:val="28"/>
    </w:rPr>
  </w:style>
  <w:style w:type="paragraph" w:styleId="Title">
    <w:name w:val="Title"/>
    <w:basedOn w:val="Normal"/>
    <w:link w:val="TitleChar"/>
    <w:qFormat/>
    <w:rsid w:val="001B5205"/>
    <w:pPr>
      <w:bidi/>
      <w:spacing w:after="0" w:line="360" w:lineRule="auto"/>
      <w:jc w:val="center"/>
    </w:pPr>
    <w:rPr>
      <w:rFonts w:cs="Titr"/>
      <w:szCs w:val="28"/>
    </w:rPr>
  </w:style>
  <w:style w:type="character" w:customStyle="1" w:styleId="TitleChar1">
    <w:name w:val="Title Char1"/>
    <w:uiPriority w:val="10"/>
    <w:rsid w:val="001B5205"/>
    <w:rPr>
      <w:rFonts w:ascii="Calibri Light" w:eastAsia="Times New Roman" w:hAnsi="Calibri Light" w:cs="Times New Roman"/>
      <w:spacing w:val="-10"/>
      <w:kern w:val="28"/>
      <w:sz w:val="56"/>
      <w:szCs w:val="56"/>
    </w:rPr>
  </w:style>
  <w:style w:type="character" w:customStyle="1" w:styleId="CharCharChar">
    <w:name w:val="Char Char Char"/>
    <w:locked/>
    <w:rsid w:val="001B5205"/>
    <w:rPr>
      <w:rFonts w:cs="Traditional Arabic"/>
      <w:lang w:val="en-US" w:eastAsia="en-US" w:bidi="ar-SA"/>
    </w:rPr>
  </w:style>
  <w:style w:type="paragraph" w:styleId="Subtitle">
    <w:name w:val="Subtitle"/>
    <w:basedOn w:val="Normal"/>
    <w:link w:val="SubtitleChar"/>
    <w:qFormat/>
    <w:rsid w:val="001B5205"/>
    <w:pPr>
      <w:bidi/>
      <w:spacing w:after="0" w:line="240" w:lineRule="auto"/>
      <w:jc w:val="center"/>
    </w:pPr>
    <w:rPr>
      <w:rFonts w:ascii="Times New Roman" w:eastAsia="Times New Roman" w:hAnsi="Times New Roman" w:cs="B Zar"/>
      <w:sz w:val="28"/>
      <w:szCs w:val="28"/>
      <w:lang w:val="x-none" w:eastAsia="x-none"/>
    </w:rPr>
  </w:style>
  <w:style w:type="character" w:customStyle="1" w:styleId="SubtitleChar">
    <w:name w:val="Subtitle Char"/>
    <w:link w:val="Subtitle"/>
    <w:rsid w:val="001B5205"/>
    <w:rPr>
      <w:rFonts w:ascii="Times New Roman" w:eastAsia="Times New Roman" w:hAnsi="Times New Roman" w:cs="B Zar"/>
      <w:sz w:val="28"/>
      <w:szCs w:val="28"/>
      <w:lang w:val="x-none" w:eastAsia="x-none"/>
    </w:rPr>
  </w:style>
  <w:style w:type="character" w:styleId="Emphasis">
    <w:name w:val="Emphasis"/>
    <w:uiPriority w:val="20"/>
    <w:qFormat/>
    <w:rsid w:val="001B5205"/>
    <w:rPr>
      <w:b/>
      <w:bCs/>
      <w:i w:val="0"/>
      <w:iCs w:val="0"/>
    </w:rPr>
  </w:style>
  <w:style w:type="character" w:customStyle="1" w:styleId="shorttext">
    <w:name w:val="short_text"/>
    <w:rsid w:val="001B5205"/>
  </w:style>
  <w:style w:type="character" w:customStyle="1" w:styleId="hps">
    <w:name w:val="hps"/>
    <w:rsid w:val="001B5205"/>
  </w:style>
  <w:style w:type="character" w:customStyle="1" w:styleId="st">
    <w:name w:val="st"/>
    <w:rsid w:val="001B5205"/>
  </w:style>
  <w:style w:type="paragraph" w:customStyle="1" w:styleId="1">
    <w:name w:val="بی فاصله1"/>
    <w:qFormat/>
    <w:rsid w:val="001B5205"/>
    <w:pPr>
      <w:bidi/>
    </w:pPr>
    <w:rPr>
      <w:sz w:val="22"/>
      <w:szCs w:val="22"/>
    </w:rPr>
  </w:style>
  <w:style w:type="table" w:styleId="TableGrid">
    <w:name w:val="Table Grid"/>
    <w:basedOn w:val="TableNormal"/>
    <w:uiPriority w:val="59"/>
    <w:rsid w:val="001B52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flts51">
    <w:name w:val="uf_lts51"/>
    <w:rsid w:val="001B5205"/>
  </w:style>
  <w:style w:type="character" w:customStyle="1" w:styleId="mediumb-text1">
    <w:name w:val="mediumb-text1"/>
    <w:rsid w:val="001B5205"/>
    <w:rPr>
      <w:rFonts w:ascii="Arial" w:hAnsi="Arial" w:cs="Arial" w:hint="default"/>
      <w:b/>
      <w:bCs/>
      <w:color w:val="000000"/>
      <w:sz w:val="24"/>
      <w:szCs w:val="24"/>
    </w:rPr>
  </w:style>
  <w:style w:type="character" w:customStyle="1" w:styleId="small-text1">
    <w:name w:val="small-text1"/>
    <w:rsid w:val="001B5205"/>
    <w:rPr>
      <w:rFonts w:ascii="Arial" w:hAnsi="Arial" w:cs="Arial" w:hint="default"/>
      <w:color w:val="000000"/>
      <w:sz w:val="20"/>
      <w:szCs w:val="20"/>
    </w:rPr>
  </w:style>
  <w:style w:type="character" w:customStyle="1" w:styleId="CharChar9">
    <w:name w:val="Char Char9"/>
    <w:rsid w:val="001B5205"/>
    <w:rPr>
      <w:rFonts w:ascii="Times New Roman" w:eastAsia="Times New Roman" w:hAnsi="Times New Roman" w:cs="Times New Roman"/>
      <w:sz w:val="20"/>
      <w:szCs w:val="20"/>
      <w:lang w:bidi="ar-SA"/>
    </w:rPr>
  </w:style>
  <w:style w:type="character" w:customStyle="1" w:styleId="CharChar7">
    <w:name w:val="Char Char7"/>
    <w:rsid w:val="001B5205"/>
    <w:rPr>
      <w:rFonts w:ascii="Calibri" w:eastAsia="Calibri" w:hAnsi="Calibri" w:cs="Arial"/>
      <w:lang w:bidi="ar-SA"/>
    </w:rPr>
  </w:style>
  <w:style w:type="character" w:customStyle="1" w:styleId="CharChar6">
    <w:name w:val="Char Char6"/>
    <w:rsid w:val="001B5205"/>
    <w:rPr>
      <w:rFonts w:ascii="Calibri" w:eastAsia="Calibri" w:hAnsi="Calibri" w:cs="Arial"/>
      <w:lang w:bidi="ar-SA"/>
    </w:rPr>
  </w:style>
  <w:style w:type="character" w:customStyle="1" w:styleId="pzam">
    <w:name w:val="p_zam"/>
    <w:rsid w:val="001B5205"/>
  </w:style>
  <w:style w:type="paragraph" w:customStyle="1" w:styleId="a0">
    <w:name w:val="متن"/>
    <w:basedOn w:val="BodyText"/>
    <w:rsid w:val="001B5205"/>
    <w:pPr>
      <w:spacing w:line="600" w:lineRule="exact"/>
      <w:ind w:firstLine="284"/>
      <w:jc w:val="lowKashida"/>
    </w:pPr>
    <w:rPr>
      <w:rFonts w:cs="B Zar"/>
      <w:szCs w:val="24"/>
    </w:rPr>
  </w:style>
  <w:style w:type="paragraph" w:customStyle="1" w:styleId="2">
    <w:name w:val="متن 2"/>
    <w:basedOn w:val="Normal"/>
    <w:rsid w:val="001B5205"/>
    <w:pPr>
      <w:spacing w:after="0" w:line="240" w:lineRule="auto"/>
      <w:ind w:firstLine="288"/>
      <w:jc w:val="both"/>
    </w:pPr>
    <w:rPr>
      <w:rFonts w:ascii="Times New Roman" w:eastAsia="Times New Roman" w:hAnsi="Times New Roman" w:cs="B Nazanin"/>
      <w:sz w:val="28"/>
      <w:szCs w:val="26"/>
    </w:rPr>
  </w:style>
  <w:style w:type="paragraph" w:customStyle="1" w:styleId="10">
    <w:name w:val="تیتر 1"/>
    <w:basedOn w:val="Title"/>
    <w:rsid w:val="001B5205"/>
    <w:pPr>
      <w:spacing w:line="240" w:lineRule="auto"/>
      <w:jc w:val="lowKashida"/>
      <w:outlineLvl w:val="0"/>
    </w:pPr>
    <w:rPr>
      <w:rFonts w:ascii="Arial" w:hAnsi="Arial" w:cs="B Nazanin"/>
      <w:b/>
      <w:bCs/>
      <w:kern w:val="28"/>
      <w:sz w:val="32"/>
      <w:szCs w:val="26"/>
      <w:lang w:bidi="fa-IR"/>
    </w:rPr>
  </w:style>
  <w:style w:type="character" w:customStyle="1" w:styleId="StyleComplexBZar14ptBold">
    <w:name w:val="Style (Complex) B Zar 14 pt Bold"/>
    <w:rsid w:val="001B5205"/>
    <w:rPr>
      <w:rFonts w:ascii="Times New Roman" w:hAnsi="Times New Roman" w:cs="B Zar"/>
      <w:b/>
      <w:bCs/>
      <w:sz w:val="20"/>
      <w:szCs w:val="28"/>
    </w:rPr>
  </w:style>
  <w:style w:type="paragraph" w:customStyle="1" w:styleId="StyleStyle2Linespacing15lines">
    <w:name w:val="Style Style متن 2 + Line spacing:  1.5 lines +"/>
    <w:basedOn w:val="Normal"/>
    <w:rsid w:val="001B5205"/>
    <w:pPr>
      <w:spacing w:after="0" w:line="264" w:lineRule="auto"/>
      <w:ind w:firstLine="288"/>
      <w:jc w:val="both"/>
    </w:pPr>
    <w:rPr>
      <w:rFonts w:ascii="Times New Roman" w:eastAsia="Times New Roman" w:hAnsi="Times New Roman" w:cs="B Nazanin"/>
      <w:sz w:val="28"/>
      <w:szCs w:val="26"/>
    </w:rPr>
  </w:style>
  <w:style w:type="paragraph" w:customStyle="1" w:styleId="Style1Linespacing15lines">
    <w:name w:val="Style تیتر 1 + Line spacing:  1.5 lines"/>
    <w:basedOn w:val="10"/>
    <w:rsid w:val="001B5205"/>
    <w:pPr>
      <w:bidi w:val="0"/>
    </w:pPr>
  </w:style>
  <w:style w:type="paragraph" w:customStyle="1" w:styleId="StyleStyleStyle2Linespacing15lines">
    <w:name w:val="Style Style Style متن 2 + Line spacing:  1.5 lines + +"/>
    <w:basedOn w:val="StyleStyle2Linespacing15lines"/>
    <w:rsid w:val="001B5205"/>
    <w:pPr>
      <w:spacing w:line="240" w:lineRule="auto"/>
    </w:pPr>
  </w:style>
  <w:style w:type="character" w:customStyle="1" w:styleId="CharCharChar1">
    <w:name w:val="Char Char Char1"/>
    <w:rsid w:val="001B5205"/>
    <w:rPr>
      <w:lang w:val="en-US" w:eastAsia="en-US" w:bidi="ar-SA"/>
    </w:rPr>
  </w:style>
  <w:style w:type="character" w:customStyle="1" w:styleId="abstracttitle">
    <w:name w:val="abstract_title"/>
    <w:rsid w:val="001B5205"/>
  </w:style>
  <w:style w:type="character" w:styleId="CommentReference">
    <w:name w:val="annotation reference"/>
    <w:rsid w:val="001B5205"/>
    <w:rPr>
      <w:sz w:val="16"/>
      <w:szCs w:val="16"/>
    </w:rPr>
  </w:style>
  <w:style w:type="paragraph" w:styleId="CommentText">
    <w:name w:val="annotation text"/>
    <w:basedOn w:val="Normal"/>
    <w:link w:val="CommentTextChar"/>
    <w:rsid w:val="001B5205"/>
    <w:pPr>
      <w:spacing w:after="0" w:line="240" w:lineRule="auto"/>
    </w:pPr>
    <w:rPr>
      <w:rFonts w:ascii="Times New Roman" w:eastAsia="MS Mincho" w:hAnsi="Times New Roman" w:cs="Times New Roman"/>
      <w:sz w:val="20"/>
      <w:szCs w:val="20"/>
    </w:rPr>
  </w:style>
  <w:style w:type="character" w:customStyle="1" w:styleId="CommentTextChar">
    <w:name w:val="Comment Text Char"/>
    <w:link w:val="CommentText"/>
    <w:rsid w:val="001B5205"/>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rsid w:val="001B5205"/>
    <w:rPr>
      <w:b/>
      <w:bCs/>
    </w:rPr>
  </w:style>
  <w:style w:type="character" w:customStyle="1" w:styleId="CommentSubjectChar">
    <w:name w:val="Comment Subject Char"/>
    <w:link w:val="CommentSubject"/>
    <w:rsid w:val="001B5205"/>
    <w:rPr>
      <w:rFonts w:ascii="Times New Roman" w:eastAsia="MS Mincho" w:hAnsi="Times New Roman" w:cs="Times New Roman"/>
      <w:b/>
      <w:bCs/>
      <w:sz w:val="20"/>
      <w:szCs w:val="20"/>
    </w:rPr>
  </w:style>
  <w:style w:type="character" w:customStyle="1" w:styleId="CharChar11">
    <w:name w:val="Char Char11"/>
    <w:rsid w:val="001B5205"/>
    <w:rPr>
      <w:rFonts w:ascii="Cambria" w:hAnsi="Cambria"/>
      <w:b/>
      <w:bCs/>
      <w:color w:val="365F91"/>
      <w:sz w:val="28"/>
      <w:szCs w:val="28"/>
      <w:lang w:val="en-US" w:eastAsia="en-US" w:bidi="ar-SA"/>
    </w:rPr>
  </w:style>
  <w:style w:type="character" w:customStyle="1" w:styleId="apple-style-span">
    <w:name w:val="apple-style-span"/>
    <w:rsid w:val="001B5205"/>
  </w:style>
  <w:style w:type="character" w:customStyle="1" w:styleId="a1">
    <w:name w:val="a"/>
    <w:rsid w:val="001B5205"/>
  </w:style>
  <w:style w:type="paragraph" w:customStyle="1" w:styleId="a2">
    <w:name w:val="منابع"/>
    <w:basedOn w:val="Normal"/>
    <w:link w:val="Char"/>
    <w:rsid w:val="001B5205"/>
    <w:pPr>
      <w:bidi/>
      <w:spacing w:after="0" w:line="240" w:lineRule="auto"/>
      <w:jc w:val="both"/>
    </w:pPr>
    <w:rPr>
      <w:rFonts w:ascii="Times New Roman" w:eastAsia="Times New Roman" w:hAnsi="Times New Roman" w:cs="B Lotus"/>
      <w:sz w:val="24"/>
    </w:rPr>
  </w:style>
  <w:style w:type="character" w:customStyle="1" w:styleId="Char">
    <w:name w:val="منابع Char"/>
    <w:link w:val="a2"/>
    <w:rsid w:val="001B5205"/>
    <w:rPr>
      <w:rFonts w:ascii="Times New Roman" w:eastAsia="Times New Roman" w:hAnsi="Times New Roman" w:cs="B Lotus"/>
      <w:sz w:val="24"/>
    </w:rPr>
  </w:style>
  <w:style w:type="character" w:customStyle="1" w:styleId="StyleLatin11pt">
    <w:name w:val="Style متن + (Latin) 11 pt"/>
    <w:rsid w:val="001B5205"/>
    <w:rPr>
      <w:rFonts w:cs="B Lotus"/>
      <w:sz w:val="22"/>
      <w:szCs w:val="24"/>
    </w:rPr>
  </w:style>
  <w:style w:type="character" w:customStyle="1" w:styleId="apple-converted-space">
    <w:name w:val="apple-converted-space"/>
    <w:rsid w:val="001B5205"/>
  </w:style>
  <w:style w:type="paragraph" w:customStyle="1" w:styleId="manabef">
    <w:name w:val="manabef"/>
    <w:basedOn w:val="Normal"/>
    <w:rsid w:val="001B5205"/>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longtext">
    <w:name w:val="long_text"/>
    <w:rsid w:val="001B5205"/>
  </w:style>
  <w:style w:type="numbering" w:customStyle="1" w:styleId="NoList1">
    <w:name w:val="No List1"/>
    <w:next w:val="NoList"/>
    <w:uiPriority w:val="99"/>
    <w:semiHidden/>
    <w:unhideWhenUsed/>
    <w:rsid w:val="001B5205"/>
  </w:style>
  <w:style w:type="character" w:customStyle="1" w:styleId="alayh">
    <w:name w:val="alayh"/>
    <w:rsid w:val="001B5205"/>
  </w:style>
  <w:style w:type="character" w:customStyle="1" w:styleId="value">
    <w:name w:val="value"/>
    <w:rsid w:val="001B5205"/>
  </w:style>
  <w:style w:type="character" w:customStyle="1" w:styleId="searchword">
    <w:name w:val="searchword"/>
    <w:rsid w:val="001B5205"/>
  </w:style>
  <w:style w:type="character" w:customStyle="1" w:styleId="arrow">
    <w:name w:val="arrow"/>
    <w:rsid w:val="001B5205"/>
  </w:style>
  <w:style w:type="character" w:customStyle="1" w:styleId="text">
    <w:name w:val="text"/>
    <w:rsid w:val="001B5205"/>
  </w:style>
  <w:style w:type="character" w:customStyle="1" w:styleId="article-meta">
    <w:name w:val="article-meta"/>
    <w:rsid w:val="001B5205"/>
  </w:style>
  <w:style w:type="paragraph" w:styleId="TOC1">
    <w:name w:val="toc 1"/>
    <w:basedOn w:val="Normal"/>
    <w:next w:val="Normal"/>
    <w:autoRedefine/>
    <w:uiPriority w:val="39"/>
    <w:unhideWhenUsed/>
    <w:rsid w:val="001B5205"/>
    <w:pPr>
      <w:tabs>
        <w:tab w:val="right" w:leader="dot" w:pos="8636"/>
      </w:tabs>
      <w:bidi/>
      <w:spacing w:after="0"/>
    </w:pPr>
    <w:rPr>
      <w:rFonts w:eastAsia="Times New Roman" w:cs="B Lotus"/>
      <w:noProof/>
      <w:color w:val="000000"/>
      <w:sz w:val="28"/>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kairan.com/maghalat-khaneh-khanavadeh-ravanshenasi/success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42</Pages>
  <Words>12389</Words>
  <Characters>70620</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82844</CharactersWithSpaces>
  <SharedDoc>false</SharedDoc>
  <HLinks>
    <vt:vector size="12" baseType="variant">
      <vt:variant>
        <vt:i4>5373967</vt:i4>
      </vt:variant>
      <vt:variant>
        <vt:i4>3</vt:i4>
      </vt:variant>
      <vt:variant>
        <vt:i4>0</vt:i4>
      </vt:variant>
      <vt:variant>
        <vt:i4>5</vt:i4>
      </vt:variant>
      <vt:variant>
        <vt:lpwstr>http://jpsyedu.ut.ac.ir/?_action=article&amp;au=99619&amp;_au=%D9%85%D8%B3%D8%B9%D9%88%D8%AF+%D8%BA%D9%84%D8%A7%D9%85%D8%B9%D9%84%DB%8C++%D9%84%D9%88%D8%A7%D8%B3%D8%A7%D9%86%DB%8C</vt:lpwstr>
      </vt:variant>
      <vt:variant>
        <vt:lpwstr/>
      </vt:variant>
      <vt:variant>
        <vt:i4>327701</vt:i4>
      </vt:variant>
      <vt:variant>
        <vt:i4>0</vt:i4>
      </vt:variant>
      <vt:variant>
        <vt:i4>0</vt:i4>
      </vt:variant>
      <vt:variant>
        <vt:i4>5</vt:i4>
      </vt:variant>
      <vt:variant>
        <vt:lpwstr>http://www.akairan.com/maghalat-khaneh-khanavadeh-ravanshenasi/success2/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kamal</cp:lastModifiedBy>
  <cp:revision>3</cp:revision>
  <dcterms:created xsi:type="dcterms:W3CDTF">2016-11-08T15:30:00Z</dcterms:created>
  <dcterms:modified xsi:type="dcterms:W3CDTF">2018-03-01T07:11:00Z</dcterms:modified>
</cp:coreProperties>
</file>